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0739B" w14:textId="17FA9E02" w:rsidR="00DE45DB" w:rsidRDefault="00AD62B6" w:rsidP="00487BED">
      <w:pPr>
        <w:spacing w:after="100" w:afterAutospacing="1"/>
      </w:pPr>
      <w:r w:rsidRPr="00487BED">
        <w:rPr>
          <w:rFonts w:ascii="Calibri" w:eastAsia="Calibri" w:hAnsi="Calibri" w:cs="Times New Roman"/>
          <w:noProof/>
          <w:sz w:val="44"/>
          <w:szCs w:val="44"/>
          <w:lang w:eastAsia="en-GB"/>
        </w:rPr>
        <mc:AlternateContent>
          <mc:Choice Requires="wps">
            <w:drawing>
              <wp:anchor distT="0" distB="0" distL="114300" distR="114300" simplePos="0" relativeHeight="251658240" behindDoc="0" locked="0" layoutInCell="1" allowOverlap="1" wp14:anchorId="4A4E0D43" wp14:editId="6EDF22C1">
                <wp:simplePos x="0" y="0"/>
                <wp:positionH relativeFrom="margin">
                  <wp:align>left</wp:align>
                </wp:positionH>
                <wp:positionV relativeFrom="paragraph">
                  <wp:posOffset>-100965</wp:posOffset>
                </wp:positionV>
                <wp:extent cx="5829300" cy="9144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5829300" cy="914400"/>
                        </a:xfrm>
                        <a:prstGeom prst="roundRect">
                          <a:avLst/>
                        </a:prstGeom>
                        <a:solidFill>
                          <a:srgbClr val="8064A2"/>
                        </a:solidFill>
                        <a:ln w="25400" cap="flat" cmpd="sng" algn="ctr">
                          <a:solidFill>
                            <a:srgbClr val="8064A2">
                              <a:shade val="50000"/>
                            </a:srgbClr>
                          </a:solidFill>
                          <a:prstDash val="solid"/>
                        </a:ln>
                        <a:effectLst/>
                      </wps:spPr>
                      <wps:txb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4E0D43" id="Rounded Rectangle 1" o:spid="_x0000_s1026" style="position:absolute;margin-left:0;margin-top:-7.95pt;width:459pt;height:1in;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" fillcolor="#8064a2" strokecolor="#5c4776" strokeweight="2pt">
                <v:textbox>
                  <w:txbxContent>
                    <w:p w14:paraId="15E56672" w14:textId="77777777" w:rsidR="00487BED" w:rsidRPr="00292326" w:rsidRDefault="00487BED" w:rsidP="00487BED">
                      <w:pPr>
                        <w:spacing w:after="0" w:line="240" w:lineRule="auto"/>
                        <w:jc w:val="right"/>
                        <w:rPr>
                          <w:b/>
                          <w:i/>
                          <w:sz w:val="28"/>
                          <w:szCs w:val="28"/>
                        </w:rPr>
                      </w:pPr>
                      <w:r w:rsidRPr="004417AF">
                        <w:rPr>
                          <w:noProof/>
                        </w:rPr>
                        <w:drawing>
                          <wp:inline distT="0" distB="0" distL="0" distR="0" wp14:anchorId="1C97DC83" wp14:editId="3E8DB813">
                            <wp:extent cx="1493520" cy="546687"/>
                            <wp:effectExtent l="0" t="0" r="0" b="6350"/>
                            <wp:docPr id="1687127563" name="Picture 168712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342" cy="575539"/>
                                    </a:xfrm>
                                    <a:prstGeom prst="rect">
                                      <a:avLst/>
                                    </a:prstGeom>
                                    <a:noFill/>
                                    <a:ln>
                                      <a:noFill/>
                                    </a:ln>
                                  </pic:spPr>
                                </pic:pic>
                              </a:graphicData>
                            </a:graphic>
                          </wp:inline>
                        </w:drawing>
                      </w:r>
                    </w:p>
                  </w:txbxContent>
                </v:textbox>
                <w10:wrap anchorx="margin"/>
              </v:roundrect>
            </w:pict>
          </mc:Fallback>
        </mc:AlternateContent>
      </w:r>
      <w:r w:rsidRPr="00487BED">
        <w:rPr>
          <w:rFonts w:ascii="Calibri" w:eastAsia="Calibri" w:hAnsi="Calibri" w:cs="Times New Roman"/>
          <w:noProof/>
        </w:rPr>
        <mc:AlternateContent>
          <mc:Choice Requires="wps">
            <w:drawing>
              <wp:anchor distT="0" distB="0" distL="114300" distR="114300" simplePos="0" relativeHeight="251658241" behindDoc="0" locked="0" layoutInCell="1" allowOverlap="1" wp14:anchorId="32BED16F" wp14:editId="630A6FD6">
                <wp:simplePos x="0" y="0"/>
                <wp:positionH relativeFrom="column">
                  <wp:posOffset>219075</wp:posOffset>
                </wp:positionH>
                <wp:positionV relativeFrom="paragraph">
                  <wp:posOffset>5715</wp:posOffset>
                </wp:positionV>
                <wp:extent cx="3848100" cy="769620"/>
                <wp:effectExtent l="0" t="0" r="19050" b="11430"/>
                <wp:wrapNone/>
                <wp:docPr id="9" name="Text Box 9"/>
                <wp:cNvGraphicFramePr/>
                <a:graphic xmlns:a="http://schemas.openxmlformats.org/drawingml/2006/main">
                  <a:graphicData uri="http://schemas.microsoft.com/office/word/2010/wordprocessingShape">
                    <wps:wsp>
                      <wps:cNvSpPr txBox="1"/>
                      <wps:spPr>
                        <a:xfrm>
                          <a:off x="0" y="0"/>
                          <a:ext cx="3848100" cy="769620"/>
                        </a:xfrm>
                        <a:prstGeom prst="rect">
                          <a:avLst/>
                        </a:prstGeom>
                        <a:noFill/>
                        <a:ln w="6350">
                          <a:solidFill>
                            <a:prstClr val="black"/>
                          </a:solidFill>
                        </a:ln>
                      </wps:spPr>
                      <wps:txb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6040ADCB" w:rsidR="00487BED" w:rsidRPr="00487BED" w:rsidRDefault="00487BED" w:rsidP="00487BED">
                            <w:pPr>
                              <w:spacing w:after="0" w:line="240" w:lineRule="auto"/>
                              <w:rPr>
                                <w:color w:val="FFFFFF"/>
                              </w:rPr>
                            </w:pPr>
                            <w:r w:rsidRPr="00487BED">
                              <w:rPr>
                                <w:color w:val="FFFFFF"/>
                              </w:rPr>
                              <w:t>Year Group: 3</w:t>
                            </w:r>
                            <w:r>
                              <w:rPr>
                                <w:color w:val="FFFFFF"/>
                              </w:rPr>
                              <w:t xml:space="preserve"> </w:t>
                            </w:r>
                            <w:r w:rsidRPr="00487BED">
                              <w:rPr>
                                <w:color w:val="FFFFFF"/>
                              </w:rPr>
                              <w:t>Enquiry: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ED16F" id="_x0000_t202" coordsize="21600,21600" o:spt="202" path="m,l,21600r21600,l21600,xe">
                <v:stroke joinstyle="miter"/>
                <v:path gradientshapeok="t" o:connecttype="rect"/>
              </v:shapetype>
              <v:shape id="Text Box 9" o:spid="_x0000_s1027" type="#_x0000_t202" style="position:absolute;margin-left:17.25pt;margin-top:.45pt;width:303pt;height:60.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" filled="f" strokeweight=".5pt">
                <v:textbox>
                  <w:txbxContent>
                    <w:p w14:paraId="271548C2" w14:textId="77777777" w:rsidR="00487BED" w:rsidRPr="00487BED" w:rsidRDefault="00487BED" w:rsidP="00487BED">
                      <w:pPr>
                        <w:spacing w:after="0" w:line="240" w:lineRule="auto"/>
                        <w:rPr>
                          <w:color w:val="FFFFFF"/>
                        </w:rPr>
                      </w:pPr>
                      <w:r w:rsidRPr="00487BED">
                        <w:rPr>
                          <w:color w:val="FFFFFF"/>
                        </w:rPr>
                        <w:t>Religious Education and Worldviews</w:t>
                      </w:r>
                    </w:p>
                    <w:p w14:paraId="769514C3" w14:textId="7A2D9E86" w:rsidR="00487BED" w:rsidRPr="00487BED" w:rsidRDefault="000839F1" w:rsidP="00487BED">
                      <w:pPr>
                        <w:spacing w:after="0" w:line="240" w:lineRule="auto"/>
                        <w:rPr>
                          <w:color w:val="FFFFFF"/>
                        </w:rPr>
                      </w:pPr>
                      <w:r>
                        <w:rPr>
                          <w:color w:val="FFFFFF"/>
                        </w:rPr>
                        <w:t xml:space="preserve">Exemplification Planning </w:t>
                      </w:r>
                      <w:r w:rsidR="00487BED" w:rsidRPr="00487BED">
                        <w:rPr>
                          <w:color w:val="FFFFFF"/>
                        </w:rPr>
                        <w:t>to support the Norfolk Agreed Syllabus</w:t>
                      </w:r>
                    </w:p>
                    <w:p w14:paraId="53F6C8D1" w14:textId="6040ADCB" w:rsidR="00487BED" w:rsidRPr="00487BED" w:rsidRDefault="00487BED" w:rsidP="00487BED">
                      <w:pPr>
                        <w:spacing w:after="0" w:line="240" w:lineRule="auto"/>
                        <w:rPr>
                          <w:color w:val="FFFFFF"/>
                        </w:rPr>
                      </w:pPr>
                      <w:r w:rsidRPr="00487BED">
                        <w:rPr>
                          <w:color w:val="FFFFFF"/>
                        </w:rPr>
                        <w:t>Year Group: 3</w:t>
                      </w:r>
                      <w:r>
                        <w:rPr>
                          <w:color w:val="FFFFFF"/>
                        </w:rPr>
                        <w:t xml:space="preserve"> </w:t>
                      </w:r>
                      <w:r w:rsidRPr="00487BED">
                        <w:rPr>
                          <w:color w:val="FFFFFF"/>
                        </w:rPr>
                        <w:t>Enquiry: 3</w:t>
                      </w:r>
                    </w:p>
                  </w:txbxContent>
                </v:textbox>
              </v:shape>
            </w:pict>
          </mc:Fallback>
        </mc:AlternateContent>
      </w:r>
      <w:r w:rsidR="00487BED">
        <w:rPr>
          <w:noProof/>
          <w:sz w:val="44"/>
          <w:szCs w:val="44"/>
          <w:lang w:eastAsia="en-GB"/>
        </w:rPr>
        <mc:AlternateContent>
          <mc:Choice Requires="wps">
            <w:drawing>
              <wp:anchor distT="0" distB="0" distL="114300" distR="114300" simplePos="0" relativeHeight="251658242" behindDoc="0" locked="0" layoutInCell="1" allowOverlap="1" wp14:anchorId="23107ABB" wp14:editId="7276B932">
                <wp:simplePos x="0" y="0"/>
                <wp:positionH relativeFrom="column">
                  <wp:posOffset>5911215</wp:posOffset>
                </wp:positionH>
                <wp:positionV relativeFrom="paragraph">
                  <wp:posOffset>-1904</wp:posOffset>
                </wp:positionV>
                <wp:extent cx="4290060" cy="807720"/>
                <wp:effectExtent l="0" t="0" r="15240" b="11430"/>
                <wp:wrapNone/>
                <wp:docPr id="3" name="Rounded Rectangle 3"/>
                <wp:cNvGraphicFramePr/>
                <a:graphic xmlns:a="http://schemas.openxmlformats.org/drawingml/2006/main">
                  <a:graphicData uri="http://schemas.microsoft.com/office/word/2010/wordprocessingShape">
                    <wps:wsp>
                      <wps:cNvSpPr/>
                      <wps:spPr>
                        <a:xfrm>
                          <a:off x="0" y="0"/>
                          <a:ext cx="4290060" cy="807720"/>
                        </a:xfrm>
                        <a:prstGeom prst="roundRect">
                          <a:avLst/>
                        </a:prstGeom>
                        <a:solidFill>
                          <a:schemeClr val="tx2">
                            <a:lumMod val="20000"/>
                            <a:lumOff val="80000"/>
                          </a:schemeClr>
                        </a:solidFill>
                      </wps:spPr>
                      <wps:style>
                        <a:lnRef idx="2">
                          <a:schemeClr val="accent5">
                            <a:shade val="50000"/>
                          </a:schemeClr>
                        </a:lnRef>
                        <a:fillRef idx="1">
                          <a:schemeClr val="accent5"/>
                        </a:fillRef>
                        <a:effectRef idx="0">
                          <a:schemeClr val="accent5"/>
                        </a:effectRef>
                        <a:fontRef idx="minor">
                          <a:schemeClr val="lt1"/>
                        </a:fontRef>
                      </wps:style>
                      <wps:txbx>
                        <w:txbxContent>
                          <w:p w14:paraId="0CC95842" w14:textId="585D67DE" w:rsidR="00487BED" w:rsidRPr="00487BED" w:rsidRDefault="00487BED" w:rsidP="00AD62B6">
                            <w:pPr>
                              <w:jc w:val="center"/>
                              <w:rPr>
                                <w:rFonts w:cstheme="minorHAnsi"/>
                                <w:b/>
                                <w:color w:val="002060"/>
                                <w:sz w:val="32"/>
                                <w:szCs w:val="32"/>
                              </w:rPr>
                            </w:pPr>
                            <w:r w:rsidRPr="00487BED">
                              <w:rPr>
                                <w:rFonts w:cstheme="minorHAnsi"/>
                                <w:b/>
                                <w:color w:val="002060"/>
                                <w:sz w:val="32"/>
                                <w:szCs w:val="32"/>
                              </w:rPr>
                              <w:t>What is philosophy?  How do people make moral decisions?</w:t>
                            </w:r>
                            <w:r w:rsidRPr="00487BED">
                              <w:rPr>
                                <w:noProof/>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107ABB" id="Rounded Rectangle 3" o:spid="_x0000_s1028" style="position:absolute;margin-left:465.45pt;margin-top:-.15pt;width:337.8pt;height:63.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" fillcolor="#b7d4ef [671]" strokecolor="#4f1548 [1608]" strokeweight="1.5pt">
                <v:stroke joinstyle="miter"/>
                <v:textbox>
                  <w:txbxContent>
                    <w:p w14:paraId="0CC95842" w14:textId="585D67DE" w:rsidR="00487BED" w:rsidRPr="00487BED" w:rsidRDefault="00487BED" w:rsidP="00AD62B6">
                      <w:pPr>
                        <w:jc w:val="center"/>
                        <w:rPr>
                          <w:rFonts w:cstheme="minorHAnsi"/>
                          <w:b/>
                          <w:color w:val="002060"/>
                          <w:sz w:val="32"/>
                          <w:szCs w:val="32"/>
                        </w:rPr>
                      </w:pPr>
                      <w:r w:rsidRPr="00487BED">
                        <w:rPr>
                          <w:rFonts w:cstheme="minorHAnsi"/>
                          <w:b/>
                          <w:color w:val="002060"/>
                          <w:sz w:val="32"/>
                          <w:szCs w:val="32"/>
                        </w:rPr>
                        <w:t>What is philosophy?  How do people make moral decisions?</w:t>
                      </w:r>
                      <w:r w:rsidRPr="00487BED">
                        <w:rPr>
                          <w:noProof/>
                          <w:sz w:val="32"/>
                          <w:szCs w:val="32"/>
                        </w:rPr>
                        <w:t xml:space="preserve"> </w:t>
                      </w:r>
                    </w:p>
                  </w:txbxContent>
                </v:textbox>
              </v:roundrect>
            </w:pict>
          </mc:Fallback>
        </mc:AlternateContent>
      </w:r>
      <w:r w:rsidR="00487BED">
        <w:t xml:space="preserve">                                                                                          </w:t>
      </w:r>
    </w:p>
    <w:p w14:paraId="7A255E3B" w14:textId="4BC4C56D" w:rsidR="00487BED" w:rsidRPr="00487BED" w:rsidRDefault="00487BED" w:rsidP="00487BED"/>
    <w:tbl>
      <w:tblPr>
        <w:tblStyle w:val="TableGrid"/>
        <w:tblpPr w:leftFromText="180" w:rightFromText="180" w:vertAnchor="text" w:horzAnchor="margin" w:tblpY="42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739"/>
        <w:gridCol w:w="5522"/>
      </w:tblGrid>
      <w:tr w:rsidR="00C515DB" w:rsidRPr="006A18FA" w14:paraId="30F39A66" w14:textId="77777777" w:rsidTr="00BA728E">
        <w:trPr>
          <w:cantSplit/>
          <w:trHeight w:val="1134"/>
        </w:trPr>
        <w:tc>
          <w:tcPr>
            <w:tcW w:w="710" w:type="dxa"/>
            <w:textDirection w:val="btLr"/>
          </w:tcPr>
          <w:p w14:paraId="71D68820" w14:textId="77777777" w:rsidR="00C515DB" w:rsidRPr="00C515DB" w:rsidRDefault="00C515DB" w:rsidP="00C515DB">
            <w:pPr>
              <w:ind w:left="113" w:right="113"/>
              <w:rPr>
                <w:rFonts w:ascii="Calibri" w:hAnsi="Calibri" w:cs="Calibri"/>
                <w:b/>
              </w:rPr>
            </w:pPr>
            <w:r w:rsidRPr="00C515DB">
              <w:rPr>
                <w:rFonts w:ascii="Calibri" w:hAnsi="Calibri" w:cs="Calibri"/>
                <w:b/>
                <w:color w:val="00B050"/>
              </w:rPr>
              <w:t>ENGAGE</w:t>
            </w:r>
          </w:p>
        </w:tc>
        <w:tc>
          <w:tcPr>
            <w:tcW w:w="5522" w:type="dxa"/>
          </w:tcPr>
          <w:p w14:paraId="4E311FF9" w14:textId="77777777"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 xml:space="preserve">What is ‘philosophy’ </w:t>
            </w:r>
          </w:p>
          <w:p w14:paraId="4DA4601C" w14:textId="77777777"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 xml:space="preserve">Discuss the difference between knowledge and wisdom; </w:t>
            </w:r>
          </w:p>
          <w:p w14:paraId="3607E50B" w14:textId="652CE89B"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Where does knowledge come from and how can they be sure it’s ‘true’?</w:t>
            </w:r>
          </w:p>
          <w:p w14:paraId="67EAACC9" w14:textId="2F26C62F" w:rsidR="00C515DB" w:rsidRPr="00C515DB" w:rsidRDefault="00C515DB" w:rsidP="00C515DB">
            <w:pPr>
              <w:pStyle w:val="NoSpacing"/>
              <w:rPr>
                <w:rFonts w:ascii="Calibri" w:hAnsi="Calibri" w:cs="Calibri"/>
                <w:sz w:val="20"/>
                <w:szCs w:val="20"/>
              </w:rPr>
            </w:pPr>
          </w:p>
        </w:tc>
      </w:tr>
      <w:tr w:rsidR="00C515DB" w:rsidRPr="00C515DB" w14:paraId="7239A4CD" w14:textId="77777777" w:rsidTr="00BA728E">
        <w:trPr>
          <w:cantSplit/>
          <w:trHeight w:val="1134"/>
        </w:trPr>
        <w:tc>
          <w:tcPr>
            <w:tcW w:w="710" w:type="dxa"/>
            <w:textDirection w:val="btLr"/>
          </w:tcPr>
          <w:p w14:paraId="0C770CCE" w14:textId="77777777" w:rsidR="00C515DB" w:rsidRPr="00C515DB" w:rsidRDefault="00C515DB" w:rsidP="00C515DB">
            <w:pPr>
              <w:ind w:left="113" w:right="113"/>
              <w:rPr>
                <w:rFonts w:ascii="Calibri" w:hAnsi="Calibri" w:cs="Calibri"/>
                <w:b/>
              </w:rPr>
            </w:pPr>
            <w:r w:rsidRPr="00C515DB">
              <w:rPr>
                <w:rFonts w:ascii="Calibri" w:hAnsi="Calibri" w:cs="Calibri"/>
                <w:b/>
                <w:color w:val="92D050"/>
              </w:rPr>
              <w:t>ENQUIRE</w:t>
            </w:r>
          </w:p>
        </w:tc>
        <w:tc>
          <w:tcPr>
            <w:tcW w:w="5522" w:type="dxa"/>
          </w:tcPr>
          <w:p w14:paraId="4E32F4D4" w14:textId="522C2F9F"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 xml:space="preserve">Introduce the two ways of finding out something: physically observable (empirical) and not reliant on physical evidence (theoretical). </w:t>
            </w:r>
          </w:p>
          <w:p w14:paraId="13E7597C" w14:textId="77777777"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Use humanist example and box activity to help understanding</w:t>
            </w:r>
          </w:p>
          <w:p w14:paraId="2D60B62D" w14:textId="4E5DD89C"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Children write about an empirical or theoretical reason</w:t>
            </w:r>
          </w:p>
        </w:tc>
      </w:tr>
      <w:tr w:rsidR="00C515DB" w:rsidRPr="006A18FA" w14:paraId="6D20DD8D" w14:textId="77777777" w:rsidTr="00BA728E">
        <w:trPr>
          <w:cantSplit/>
          <w:trHeight w:val="1134"/>
        </w:trPr>
        <w:tc>
          <w:tcPr>
            <w:tcW w:w="710" w:type="dxa"/>
            <w:textDirection w:val="btLr"/>
          </w:tcPr>
          <w:p w14:paraId="28743F1D" w14:textId="77777777" w:rsidR="00C515DB" w:rsidRPr="00C515DB" w:rsidRDefault="00C515DB" w:rsidP="00C515DB">
            <w:pPr>
              <w:ind w:left="113" w:right="113"/>
              <w:rPr>
                <w:rFonts w:ascii="Calibri" w:hAnsi="Calibri" w:cs="Calibri"/>
                <w:b/>
              </w:rPr>
            </w:pPr>
            <w:r w:rsidRPr="00C515DB">
              <w:rPr>
                <w:rFonts w:ascii="Calibri" w:hAnsi="Calibri" w:cs="Calibri"/>
                <w:b/>
                <w:color w:val="00B0F0"/>
              </w:rPr>
              <w:t>EXPLORE</w:t>
            </w:r>
          </w:p>
        </w:tc>
        <w:tc>
          <w:tcPr>
            <w:tcW w:w="5522" w:type="dxa"/>
          </w:tcPr>
          <w:p w14:paraId="0EA61215" w14:textId="32CBFAF4" w:rsidR="00C515DB" w:rsidRPr="00C515DB" w:rsidRDefault="00C515DB" w:rsidP="00C515DB">
            <w:pPr>
              <w:pStyle w:val="NoSpacing"/>
              <w:rPr>
                <w:rFonts w:ascii="Calibri" w:hAnsi="Calibri" w:cs="Calibri"/>
                <w:bCs/>
                <w:sz w:val="20"/>
                <w:szCs w:val="20"/>
              </w:rPr>
            </w:pPr>
            <w:r w:rsidRPr="00C515DB">
              <w:rPr>
                <w:rFonts w:ascii="Calibri" w:hAnsi="Calibri" w:cs="Calibri"/>
                <w:bCs/>
                <w:sz w:val="20"/>
                <w:szCs w:val="20"/>
              </w:rPr>
              <w:t>Explore Question How do I know how to behave?</w:t>
            </w:r>
          </w:p>
          <w:p w14:paraId="14105B3D" w14:textId="77777777" w:rsidR="00C515DB" w:rsidRPr="00C515DB" w:rsidRDefault="00C515DB" w:rsidP="00C515DB">
            <w:pPr>
              <w:pStyle w:val="NoSpacing"/>
              <w:rPr>
                <w:rFonts w:ascii="Calibri" w:hAnsi="Calibri" w:cs="Calibri"/>
                <w:bCs/>
                <w:sz w:val="20"/>
                <w:szCs w:val="20"/>
              </w:rPr>
            </w:pPr>
            <w:r w:rsidRPr="00C515DB">
              <w:rPr>
                <w:rFonts w:ascii="Calibri" w:hAnsi="Calibri" w:cs="Calibri"/>
                <w:bCs/>
                <w:sz w:val="20"/>
                <w:szCs w:val="20"/>
              </w:rPr>
              <w:t>Explore Christian viewpoint of the Bible as a source of authority including exploring parables of Jesus.</w:t>
            </w:r>
          </w:p>
          <w:p w14:paraId="5289020F" w14:textId="77777777" w:rsidR="00C515DB" w:rsidRPr="00C515DB" w:rsidRDefault="00C515DB" w:rsidP="00C515DB">
            <w:pPr>
              <w:pStyle w:val="NoSpacing"/>
              <w:rPr>
                <w:rFonts w:ascii="Calibri" w:hAnsi="Calibri" w:cs="Calibri"/>
                <w:bCs/>
                <w:sz w:val="20"/>
                <w:szCs w:val="20"/>
              </w:rPr>
            </w:pPr>
            <w:r w:rsidRPr="00C515DB">
              <w:rPr>
                <w:rFonts w:ascii="Calibri" w:hAnsi="Calibri" w:cs="Calibri"/>
                <w:bCs/>
                <w:sz w:val="20"/>
                <w:szCs w:val="20"/>
              </w:rPr>
              <w:t>Explore humanist Ethics Viewpoint</w:t>
            </w:r>
          </w:p>
        </w:tc>
      </w:tr>
      <w:tr w:rsidR="00C515DB" w:rsidRPr="006A18FA" w14:paraId="21E456E0" w14:textId="77777777" w:rsidTr="00BA728E">
        <w:trPr>
          <w:cantSplit/>
          <w:trHeight w:val="1134"/>
        </w:trPr>
        <w:tc>
          <w:tcPr>
            <w:tcW w:w="710" w:type="dxa"/>
            <w:textDirection w:val="btLr"/>
          </w:tcPr>
          <w:p w14:paraId="20E05DD7" w14:textId="77777777" w:rsidR="00C515DB" w:rsidRPr="00C515DB" w:rsidRDefault="00C515DB" w:rsidP="00C515DB">
            <w:pPr>
              <w:ind w:left="113" w:right="113"/>
              <w:rPr>
                <w:rFonts w:ascii="Calibri" w:hAnsi="Calibri" w:cs="Calibri"/>
                <w:b/>
              </w:rPr>
            </w:pPr>
            <w:r w:rsidRPr="00C515DB">
              <w:rPr>
                <w:rFonts w:ascii="Calibri" w:hAnsi="Calibri" w:cs="Calibri"/>
                <w:b/>
                <w:color w:val="7030A0"/>
              </w:rPr>
              <w:t>EVALUATE</w:t>
            </w:r>
          </w:p>
        </w:tc>
        <w:tc>
          <w:tcPr>
            <w:tcW w:w="5522" w:type="dxa"/>
          </w:tcPr>
          <w:p w14:paraId="5A7CBF12" w14:textId="77777777"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Introduce the idea of a Philosophical Question: How do I make moral decisions?</w:t>
            </w:r>
          </w:p>
          <w:p w14:paraId="7EBAF7B1" w14:textId="77777777" w:rsidR="00C515DB" w:rsidRPr="00C515DB" w:rsidRDefault="00C515DB" w:rsidP="00C515DB">
            <w:pPr>
              <w:pStyle w:val="NoSpacing"/>
              <w:rPr>
                <w:rFonts w:ascii="Calibri" w:hAnsi="Calibri" w:cs="Calibri"/>
                <w:sz w:val="20"/>
                <w:szCs w:val="20"/>
              </w:rPr>
            </w:pPr>
            <w:r w:rsidRPr="00C515DB">
              <w:rPr>
                <w:rFonts w:ascii="Calibri" w:hAnsi="Calibri" w:cs="Calibri"/>
                <w:sz w:val="20"/>
                <w:szCs w:val="20"/>
              </w:rPr>
              <w:t>Evaluate a humanist and Christian basis for moral decisions.</w:t>
            </w:r>
          </w:p>
          <w:p w14:paraId="65BD3F8E" w14:textId="77777777" w:rsidR="00C515DB" w:rsidRPr="00C515DB" w:rsidRDefault="00C515DB" w:rsidP="00C515DB">
            <w:pPr>
              <w:pStyle w:val="NoSpacing"/>
              <w:rPr>
                <w:rFonts w:ascii="Calibri" w:hAnsi="Calibri" w:cs="Calibri"/>
                <w:sz w:val="20"/>
                <w:szCs w:val="20"/>
              </w:rPr>
            </w:pPr>
          </w:p>
          <w:p w14:paraId="283C06F9" w14:textId="11BC27C8" w:rsidR="00C515DB" w:rsidRPr="00C515DB" w:rsidRDefault="00C515DB" w:rsidP="00C515DB">
            <w:pPr>
              <w:pStyle w:val="NoSpacing"/>
              <w:rPr>
                <w:rFonts w:ascii="Calibri" w:hAnsi="Calibri" w:cs="Calibri"/>
                <w:sz w:val="20"/>
                <w:szCs w:val="20"/>
              </w:rPr>
            </w:pPr>
          </w:p>
        </w:tc>
      </w:tr>
      <w:tr w:rsidR="00C515DB" w:rsidRPr="006A18FA" w14:paraId="5EAA8C24" w14:textId="77777777" w:rsidTr="00BA728E">
        <w:trPr>
          <w:cantSplit/>
          <w:trHeight w:val="1134"/>
        </w:trPr>
        <w:tc>
          <w:tcPr>
            <w:tcW w:w="710" w:type="dxa"/>
            <w:textDirection w:val="btLr"/>
          </w:tcPr>
          <w:p w14:paraId="4FE58FBD" w14:textId="77777777" w:rsidR="00C515DB" w:rsidRPr="00C515DB" w:rsidRDefault="00C515DB" w:rsidP="00C515DB">
            <w:pPr>
              <w:ind w:left="113" w:right="113"/>
              <w:rPr>
                <w:rFonts w:ascii="Calibri" w:hAnsi="Calibri" w:cs="Calibri"/>
                <w:b/>
              </w:rPr>
            </w:pPr>
            <w:r w:rsidRPr="00C515DB">
              <w:rPr>
                <w:rFonts w:ascii="Calibri" w:hAnsi="Calibri" w:cs="Calibri"/>
                <w:b/>
                <w:color w:val="3A7C22" w:themeColor="accent6" w:themeShade="BF"/>
              </w:rPr>
              <w:t>EXPRESS</w:t>
            </w:r>
          </w:p>
        </w:tc>
        <w:tc>
          <w:tcPr>
            <w:tcW w:w="5522" w:type="dxa"/>
          </w:tcPr>
          <w:p w14:paraId="34C820A0" w14:textId="11CBC125" w:rsidR="00C515DB" w:rsidRPr="00C515DB" w:rsidRDefault="00C515DB" w:rsidP="00C515DB">
            <w:pPr>
              <w:pStyle w:val="NoSpacing"/>
              <w:rPr>
                <w:rFonts w:ascii="Calibri" w:hAnsi="Calibri" w:cs="Calibri"/>
                <w:bCs/>
                <w:sz w:val="20"/>
                <w:szCs w:val="20"/>
              </w:rPr>
            </w:pPr>
            <w:r w:rsidRPr="00C515DB">
              <w:rPr>
                <w:rFonts w:ascii="Calibri" w:hAnsi="Calibri" w:cs="Calibri"/>
                <w:bCs/>
                <w:sz w:val="20"/>
                <w:szCs w:val="20"/>
              </w:rPr>
              <w:t>Look at examples of moral stories</w:t>
            </w:r>
          </w:p>
          <w:p w14:paraId="7C98613B" w14:textId="672D155A" w:rsidR="00C515DB" w:rsidRPr="00C515DB" w:rsidRDefault="00C515DB" w:rsidP="00C515DB">
            <w:pPr>
              <w:pStyle w:val="NoSpacing"/>
              <w:rPr>
                <w:rFonts w:ascii="Calibri" w:hAnsi="Calibri" w:cs="Calibri"/>
                <w:bCs/>
                <w:sz w:val="20"/>
                <w:szCs w:val="20"/>
              </w:rPr>
            </w:pPr>
            <w:r w:rsidRPr="00C515DB">
              <w:rPr>
                <w:rFonts w:ascii="Calibri" w:hAnsi="Calibri" w:cs="Calibri"/>
                <w:bCs/>
                <w:sz w:val="20"/>
                <w:szCs w:val="20"/>
              </w:rPr>
              <w:t>Pupils choose a moral dilemma and present their own moral stories explaining their choices and an explanation of the moral message.</w:t>
            </w:r>
          </w:p>
          <w:p w14:paraId="7CD6FCBB" w14:textId="494B3996" w:rsidR="00C515DB" w:rsidRPr="00C515DB" w:rsidRDefault="00C515DB" w:rsidP="00C515DB">
            <w:pPr>
              <w:pStyle w:val="NoSpacing"/>
              <w:rPr>
                <w:rFonts w:ascii="Calibri" w:hAnsi="Calibri" w:cs="Calibri"/>
                <w:bCs/>
                <w:sz w:val="20"/>
                <w:szCs w:val="20"/>
              </w:rPr>
            </w:pPr>
          </w:p>
        </w:tc>
      </w:tr>
    </w:tbl>
    <w:p w14:paraId="1F645A0D" w14:textId="76EE6FFE" w:rsidR="00487BED" w:rsidRPr="00487BED" w:rsidRDefault="00B82AE0" w:rsidP="00487BED">
      <w:r>
        <w:rPr>
          <w:noProof/>
          <w:sz w:val="44"/>
          <w:szCs w:val="44"/>
          <w:lang w:eastAsia="en-GB"/>
        </w:rPr>
        <mc:AlternateContent>
          <mc:Choice Requires="wps">
            <w:drawing>
              <wp:anchor distT="0" distB="0" distL="114300" distR="114300" simplePos="0" relativeHeight="251658246" behindDoc="0" locked="0" layoutInCell="1" allowOverlap="1" wp14:anchorId="676A7B32" wp14:editId="38364642">
                <wp:simplePos x="0" y="0"/>
                <wp:positionH relativeFrom="margin">
                  <wp:posOffset>7625715</wp:posOffset>
                </wp:positionH>
                <wp:positionV relativeFrom="paragraph">
                  <wp:posOffset>276225</wp:posOffset>
                </wp:positionV>
                <wp:extent cx="2537460" cy="5920740"/>
                <wp:effectExtent l="19050" t="19050" r="15240" b="22860"/>
                <wp:wrapNone/>
                <wp:docPr id="18" name="Rounded Rectangle 18"/>
                <wp:cNvGraphicFramePr/>
                <a:graphic xmlns:a="http://schemas.openxmlformats.org/drawingml/2006/main">
                  <a:graphicData uri="http://schemas.microsoft.com/office/word/2010/wordprocessingShape">
                    <wps:wsp>
                      <wps:cNvSpPr/>
                      <wps:spPr>
                        <a:xfrm>
                          <a:off x="0" y="0"/>
                          <a:ext cx="2537460" cy="5920740"/>
                        </a:xfrm>
                        <a:prstGeom prst="roundRect">
                          <a:avLst/>
                        </a:prstGeom>
                        <a:ln w="38100"/>
                      </wps:spPr>
                      <wps:style>
                        <a:lnRef idx="2">
                          <a:schemeClr val="accent3"/>
                        </a:lnRef>
                        <a:fillRef idx="1">
                          <a:schemeClr val="lt1"/>
                        </a:fillRef>
                        <a:effectRef idx="0">
                          <a:schemeClr val="accent3"/>
                        </a:effectRef>
                        <a:fontRef idx="minor">
                          <a:schemeClr val="dk1"/>
                        </a:fontRef>
                      </wps:style>
                      <wps:txb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53C67FA0" w14:textId="77777777" w:rsidR="00B82AE0" w:rsidRPr="00B82AE0" w:rsidRDefault="00B82AE0" w:rsidP="00B82AE0">
                            <w:pPr>
                              <w:rPr>
                                <w:sz w:val="18"/>
                                <w:szCs w:val="18"/>
                              </w:rPr>
                            </w:pPr>
                            <w:r w:rsidRPr="00B82AE0">
                              <w:rPr>
                                <w:sz w:val="18"/>
                                <w:szCs w:val="18"/>
                              </w:rPr>
                              <w:t xml:space="preserve">• </w:t>
                            </w:r>
                            <w:r w:rsidRPr="00B82AE0">
                              <w:rPr>
                                <w:b/>
                                <w:bCs/>
                                <w:color w:val="002060"/>
                                <w:sz w:val="18"/>
                                <w:szCs w:val="18"/>
                              </w:rPr>
                              <w:t>Questioning:</w:t>
                            </w:r>
                            <w:r w:rsidRPr="00B82AE0">
                              <w:rPr>
                                <w:color w:val="002060"/>
                                <w:sz w:val="18"/>
                                <w:szCs w:val="18"/>
                              </w:rPr>
                              <w:t xml:space="preserve"> </w:t>
                            </w:r>
                            <w:r w:rsidRPr="00B82AE0">
                              <w:rPr>
                                <w:sz w:val="18"/>
                                <w:szCs w:val="18"/>
                              </w:rPr>
                              <w:t xml:space="preserve">Encouraging children to ask deeper questions about the world, such as "Why do people believe in different gods?" or "What is the meaning of life?" This fosters curiosity and critical thinking. </w:t>
                            </w:r>
                          </w:p>
                          <w:p w14:paraId="011AF47F" w14:textId="77777777" w:rsidR="00B82AE0" w:rsidRPr="00B82AE0" w:rsidRDefault="00B82AE0" w:rsidP="00B82AE0">
                            <w:pPr>
                              <w:rPr>
                                <w:sz w:val="18"/>
                                <w:szCs w:val="18"/>
                              </w:rPr>
                            </w:pPr>
                            <w:r w:rsidRPr="00B82AE0">
                              <w:rPr>
                                <w:sz w:val="18"/>
                                <w:szCs w:val="18"/>
                              </w:rPr>
                              <w:t xml:space="preserve">• </w:t>
                            </w:r>
                            <w:r w:rsidRPr="00B82AE0">
                              <w:rPr>
                                <w:b/>
                                <w:bCs/>
                                <w:sz w:val="18"/>
                                <w:szCs w:val="18"/>
                              </w:rPr>
                              <w:t>Discussion and Debate:</w:t>
                            </w:r>
                            <w:r w:rsidRPr="00B82AE0">
                              <w:rPr>
                                <w:sz w:val="18"/>
                                <w:szCs w:val="18"/>
                              </w:rPr>
                              <w:t xml:space="preserve"> Promoting structured discussions and debates where children can express their thoughts and listen to others. This helps them understand different viewpoints and develop their reasoning skills.</w:t>
                            </w:r>
                          </w:p>
                          <w:p w14:paraId="022257AD" w14:textId="77777777" w:rsidR="00B82AE0" w:rsidRPr="00B82AE0" w:rsidRDefault="00B82AE0" w:rsidP="00B82AE0">
                            <w:pPr>
                              <w:rPr>
                                <w:sz w:val="18"/>
                                <w:szCs w:val="18"/>
                              </w:rPr>
                            </w:pPr>
                            <w:r w:rsidRPr="00B82AE0">
                              <w:rPr>
                                <w:sz w:val="18"/>
                                <w:szCs w:val="18"/>
                              </w:rPr>
                              <w:t xml:space="preserve"> • </w:t>
                            </w:r>
                            <w:r w:rsidRPr="00B82AE0">
                              <w:rPr>
                                <w:b/>
                                <w:bCs/>
                                <w:sz w:val="18"/>
                                <w:szCs w:val="18"/>
                              </w:rPr>
                              <w:t>Reasoning and Argumentation:</w:t>
                            </w:r>
                            <w:r w:rsidRPr="00B82AE0">
                              <w:rPr>
                                <w:sz w:val="18"/>
                                <w:szCs w:val="18"/>
                              </w:rPr>
                              <w:t xml:space="preserve"> Teaching children to construct basic logical arguments and provide simple reasons for their opinions. This includes understanding cause and effect and making connections between ideas.</w:t>
                            </w:r>
                          </w:p>
                          <w:p w14:paraId="7A8A296A" w14:textId="77777777" w:rsidR="00B82AE0" w:rsidRPr="00B82AE0" w:rsidRDefault="00B82AE0" w:rsidP="00B82AE0">
                            <w:pPr>
                              <w:rPr>
                                <w:sz w:val="18"/>
                                <w:szCs w:val="18"/>
                              </w:rPr>
                            </w:pPr>
                            <w:r w:rsidRPr="00B82AE0">
                              <w:rPr>
                                <w:sz w:val="18"/>
                                <w:szCs w:val="18"/>
                              </w:rPr>
                              <w:t xml:space="preserve"> • </w:t>
                            </w:r>
                            <w:r w:rsidRPr="00B82AE0">
                              <w:rPr>
                                <w:b/>
                                <w:bCs/>
                                <w:sz w:val="18"/>
                                <w:szCs w:val="18"/>
                              </w:rPr>
                              <w:t>Ethical Thinking:</w:t>
                            </w:r>
                            <w:r w:rsidRPr="00B82AE0">
                              <w:rPr>
                                <w:sz w:val="18"/>
                                <w:szCs w:val="18"/>
                              </w:rPr>
                              <w:t xml:space="preserve"> Introducing more complex moral dilemmas and encouraging children to think about right and wrong, fairness, and justice. This helps them develop a sense of ethics and empathy. </w:t>
                            </w:r>
                          </w:p>
                          <w:p w14:paraId="2163BB3C" w14:textId="77777777" w:rsidR="00B82AE0" w:rsidRPr="00917F4E" w:rsidRDefault="00B82AE0" w:rsidP="00B82AE0">
                            <w:pPr>
                              <w:rPr>
                                <w:rFonts w:cstheme="minorHAnsi"/>
                                <w:color w:val="000000" w:themeColor="text1"/>
                                <w:sz w:val="20"/>
                                <w:szCs w:val="20"/>
                              </w:rPr>
                            </w:pPr>
                            <w:r w:rsidRPr="00B82AE0">
                              <w:rPr>
                                <w:sz w:val="18"/>
                                <w:szCs w:val="18"/>
                              </w:rPr>
                              <w:t xml:space="preserve">• </w:t>
                            </w:r>
                            <w:r w:rsidRPr="00B82AE0">
                              <w:rPr>
                                <w:b/>
                                <w:bCs/>
                                <w:sz w:val="18"/>
                                <w:szCs w:val="18"/>
                              </w:rPr>
                              <w:t>Reflection:</w:t>
                            </w:r>
                            <w:r w:rsidRPr="00B82AE0">
                              <w:rPr>
                                <w:sz w:val="18"/>
                                <w:szCs w:val="18"/>
                              </w:rPr>
                              <w:t xml:space="preserve"> Encouraging children to reflect on their own beliefs and</w:t>
                            </w:r>
                            <w:r w:rsidRPr="00917F4E">
                              <w:rPr>
                                <w:sz w:val="20"/>
                                <w:szCs w:val="20"/>
                              </w:rPr>
                              <w:t xml:space="preserve"> </w:t>
                            </w:r>
                            <w:r w:rsidRPr="00B82AE0">
                              <w:rPr>
                                <w:sz w:val="18"/>
                                <w:szCs w:val="18"/>
                              </w:rPr>
                              <w:t>experiences, and how these shape their understanding of the world. This fosters self-awareness and personal growth.</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6A7B32" id="Rounded Rectangle 18" o:spid="_x0000_s1029" style="position:absolute;margin-left:600.45pt;margin-top:21.75pt;width:199.8pt;height:466.2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" fillcolor="white [3201]" strokecolor="#196b24 [3206]" strokeweight="3pt">
                <v:stroke joinstyle="miter"/>
                <v:textbox>
                  <w:txbxContent>
                    <w:p w14:paraId="1A162719" w14:textId="77777777" w:rsidR="00B82AE0" w:rsidRPr="00917F4E" w:rsidRDefault="00B82AE0" w:rsidP="00B82AE0">
                      <w:pPr>
                        <w:spacing w:after="0" w:line="240" w:lineRule="auto"/>
                        <w:rPr>
                          <w:rFonts w:cstheme="minorHAnsi"/>
                          <w:b/>
                        </w:rPr>
                      </w:pPr>
                      <w:r w:rsidRPr="00917F4E">
                        <w:rPr>
                          <w:rFonts w:cstheme="minorHAnsi"/>
                          <w:b/>
                        </w:rPr>
                        <w:t>Assessment Ways of Knowing</w:t>
                      </w:r>
                    </w:p>
                    <w:p w14:paraId="5EE6B54F" w14:textId="77777777" w:rsidR="00B82AE0" w:rsidRPr="00917F4E" w:rsidRDefault="00B82AE0" w:rsidP="00B82AE0">
                      <w:pPr>
                        <w:spacing w:after="0" w:line="240" w:lineRule="auto"/>
                        <w:rPr>
                          <w:rFonts w:cstheme="minorHAnsi"/>
                          <w:b/>
                          <w:color w:val="156082" w:themeColor="accent1"/>
                        </w:rPr>
                      </w:pPr>
                      <w:r w:rsidRPr="00917F4E">
                        <w:rPr>
                          <w:rFonts w:cstheme="minorHAnsi"/>
                          <w:b/>
                          <w:color w:val="156082" w:themeColor="accent1"/>
                        </w:rPr>
                        <w:t xml:space="preserve">Philosophy </w:t>
                      </w:r>
                    </w:p>
                    <w:p w14:paraId="53C67FA0" w14:textId="77777777" w:rsidR="00B82AE0" w:rsidRPr="00B82AE0" w:rsidRDefault="00B82AE0" w:rsidP="00B82AE0">
                      <w:pPr>
                        <w:rPr>
                          <w:sz w:val="18"/>
                          <w:szCs w:val="18"/>
                        </w:rPr>
                      </w:pPr>
                      <w:r w:rsidRPr="00B82AE0">
                        <w:rPr>
                          <w:sz w:val="18"/>
                          <w:szCs w:val="18"/>
                        </w:rPr>
                        <w:t xml:space="preserve">• </w:t>
                      </w:r>
                      <w:r w:rsidRPr="00B82AE0">
                        <w:rPr>
                          <w:b/>
                          <w:bCs/>
                          <w:color w:val="002060"/>
                          <w:sz w:val="18"/>
                          <w:szCs w:val="18"/>
                        </w:rPr>
                        <w:t>Questioning:</w:t>
                      </w:r>
                      <w:r w:rsidRPr="00B82AE0">
                        <w:rPr>
                          <w:color w:val="002060"/>
                          <w:sz w:val="18"/>
                          <w:szCs w:val="18"/>
                        </w:rPr>
                        <w:t xml:space="preserve"> </w:t>
                      </w:r>
                      <w:r w:rsidRPr="00B82AE0">
                        <w:rPr>
                          <w:sz w:val="18"/>
                          <w:szCs w:val="18"/>
                        </w:rPr>
                        <w:t xml:space="preserve">Encouraging children to ask deeper questions about the world, such as "Why do people believe in different gods?" or "What is the meaning of life?" This fosters curiosity and critical thinking. </w:t>
                      </w:r>
                    </w:p>
                    <w:p w14:paraId="011AF47F" w14:textId="77777777" w:rsidR="00B82AE0" w:rsidRPr="00B82AE0" w:rsidRDefault="00B82AE0" w:rsidP="00B82AE0">
                      <w:pPr>
                        <w:rPr>
                          <w:sz w:val="18"/>
                          <w:szCs w:val="18"/>
                        </w:rPr>
                      </w:pPr>
                      <w:r w:rsidRPr="00B82AE0">
                        <w:rPr>
                          <w:sz w:val="18"/>
                          <w:szCs w:val="18"/>
                        </w:rPr>
                        <w:t xml:space="preserve">• </w:t>
                      </w:r>
                      <w:r w:rsidRPr="00B82AE0">
                        <w:rPr>
                          <w:b/>
                          <w:bCs/>
                          <w:sz w:val="18"/>
                          <w:szCs w:val="18"/>
                        </w:rPr>
                        <w:t>Discussion and Debate:</w:t>
                      </w:r>
                      <w:r w:rsidRPr="00B82AE0">
                        <w:rPr>
                          <w:sz w:val="18"/>
                          <w:szCs w:val="18"/>
                        </w:rPr>
                        <w:t xml:space="preserve"> Promoting structured discussions and debates where children can express their thoughts and listen to others. This helps them understand different viewpoints and develop their reasoning skills.</w:t>
                      </w:r>
                    </w:p>
                    <w:p w14:paraId="022257AD" w14:textId="77777777" w:rsidR="00B82AE0" w:rsidRPr="00B82AE0" w:rsidRDefault="00B82AE0" w:rsidP="00B82AE0">
                      <w:pPr>
                        <w:rPr>
                          <w:sz w:val="18"/>
                          <w:szCs w:val="18"/>
                        </w:rPr>
                      </w:pPr>
                      <w:r w:rsidRPr="00B82AE0">
                        <w:rPr>
                          <w:sz w:val="18"/>
                          <w:szCs w:val="18"/>
                        </w:rPr>
                        <w:t xml:space="preserve"> • </w:t>
                      </w:r>
                      <w:r w:rsidRPr="00B82AE0">
                        <w:rPr>
                          <w:b/>
                          <w:bCs/>
                          <w:sz w:val="18"/>
                          <w:szCs w:val="18"/>
                        </w:rPr>
                        <w:t>Reasoning and Argumentation:</w:t>
                      </w:r>
                      <w:r w:rsidRPr="00B82AE0">
                        <w:rPr>
                          <w:sz w:val="18"/>
                          <w:szCs w:val="18"/>
                        </w:rPr>
                        <w:t xml:space="preserve"> Teaching children to construct basic logical arguments and provide simple reasons for their opinions. This includes understanding cause and effect and making connections between ideas.</w:t>
                      </w:r>
                    </w:p>
                    <w:p w14:paraId="7A8A296A" w14:textId="77777777" w:rsidR="00B82AE0" w:rsidRPr="00B82AE0" w:rsidRDefault="00B82AE0" w:rsidP="00B82AE0">
                      <w:pPr>
                        <w:rPr>
                          <w:sz w:val="18"/>
                          <w:szCs w:val="18"/>
                        </w:rPr>
                      </w:pPr>
                      <w:r w:rsidRPr="00B82AE0">
                        <w:rPr>
                          <w:sz w:val="18"/>
                          <w:szCs w:val="18"/>
                        </w:rPr>
                        <w:t xml:space="preserve"> • </w:t>
                      </w:r>
                      <w:r w:rsidRPr="00B82AE0">
                        <w:rPr>
                          <w:b/>
                          <w:bCs/>
                          <w:sz w:val="18"/>
                          <w:szCs w:val="18"/>
                        </w:rPr>
                        <w:t>Ethical Thinking:</w:t>
                      </w:r>
                      <w:r w:rsidRPr="00B82AE0">
                        <w:rPr>
                          <w:sz w:val="18"/>
                          <w:szCs w:val="18"/>
                        </w:rPr>
                        <w:t xml:space="preserve"> Introducing more complex moral dilemmas and encouraging children to think about right and wrong, fairness, and justice. This helps them develop a sense of ethics and empathy. </w:t>
                      </w:r>
                    </w:p>
                    <w:p w14:paraId="2163BB3C" w14:textId="77777777" w:rsidR="00B82AE0" w:rsidRPr="00917F4E" w:rsidRDefault="00B82AE0" w:rsidP="00B82AE0">
                      <w:pPr>
                        <w:rPr>
                          <w:rFonts w:cstheme="minorHAnsi"/>
                          <w:color w:val="000000" w:themeColor="text1"/>
                          <w:sz w:val="20"/>
                          <w:szCs w:val="20"/>
                        </w:rPr>
                      </w:pPr>
                      <w:r w:rsidRPr="00B82AE0">
                        <w:rPr>
                          <w:sz w:val="18"/>
                          <w:szCs w:val="18"/>
                        </w:rPr>
                        <w:t xml:space="preserve">• </w:t>
                      </w:r>
                      <w:r w:rsidRPr="00B82AE0">
                        <w:rPr>
                          <w:b/>
                          <w:bCs/>
                          <w:sz w:val="18"/>
                          <w:szCs w:val="18"/>
                        </w:rPr>
                        <w:t>Reflection:</w:t>
                      </w:r>
                      <w:r w:rsidRPr="00B82AE0">
                        <w:rPr>
                          <w:sz w:val="18"/>
                          <w:szCs w:val="18"/>
                        </w:rPr>
                        <w:t xml:space="preserve"> Encouraging children to reflect on their own beliefs and</w:t>
                      </w:r>
                      <w:r w:rsidRPr="00917F4E">
                        <w:rPr>
                          <w:sz w:val="20"/>
                          <w:szCs w:val="20"/>
                        </w:rPr>
                        <w:t xml:space="preserve"> </w:t>
                      </w:r>
                      <w:r w:rsidRPr="00B82AE0">
                        <w:rPr>
                          <w:sz w:val="18"/>
                          <w:szCs w:val="18"/>
                        </w:rPr>
                        <w:t>experiences, and how these shape their understanding of the world. This fosters self-awareness and personal growth.</w:t>
                      </w:r>
                    </w:p>
                    <w:p w14:paraId="0A12B15C" w14:textId="77777777" w:rsidR="00B82AE0" w:rsidRDefault="00B82AE0" w:rsidP="00B82AE0">
                      <w:pPr>
                        <w:spacing w:after="0" w:line="240" w:lineRule="auto"/>
                        <w:rPr>
                          <w:sz w:val="24"/>
                          <w:szCs w:val="24"/>
                        </w:rPr>
                      </w:pPr>
                    </w:p>
                    <w:p w14:paraId="0A2AD19E"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C515DB">
        <w:rPr>
          <w:noProof/>
          <w:sz w:val="44"/>
          <w:szCs w:val="44"/>
          <w:lang w:eastAsia="en-GB"/>
        </w:rPr>
        <mc:AlternateContent>
          <mc:Choice Requires="wps">
            <w:drawing>
              <wp:anchor distT="0" distB="0" distL="114300" distR="114300" simplePos="0" relativeHeight="251658244" behindDoc="0" locked="0" layoutInCell="1" allowOverlap="1" wp14:anchorId="3C7F5E3D" wp14:editId="7CC55591">
                <wp:simplePos x="0" y="0"/>
                <wp:positionH relativeFrom="margin">
                  <wp:posOffset>4082415</wp:posOffset>
                </wp:positionH>
                <wp:positionV relativeFrom="paragraph">
                  <wp:posOffset>276225</wp:posOffset>
                </wp:positionV>
                <wp:extent cx="3429000" cy="2842260"/>
                <wp:effectExtent l="0" t="0" r="19050" b="15240"/>
                <wp:wrapNone/>
                <wp:docPr id="6" name="Rounded Rectangle 6"/>
                <wp:cNvGraphicFramePr/>
                <a:graphic xmlns:a="http://schemas.openxmlformats.org/drawingml/2006/main">
                  <a:graphicData uri="http://schemas.microsoft.com/office/word/2010/wordprocessingShape">
                    <wps:wsp>
                      <wps:cNvSpPr/>
                      <wps:spPr>
                        <a:xfrm>
                          <a:off x="0" y="0"/>
                          <a:ext cx="3429000" cy="2842260"/>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4D224ADA"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Difference between knowledge, belief and opinion. </w:t>
                            </w:r>
                          </w:p>
                          <w:p w14:paraId="379E623D"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The complex nature of concepts such as truth, reality, happiness, identity, hope, justice. </w:t>
                            </w:r>
                          </w:p>
                          <w:p w14:paraId="522B9E38"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 The nature of a philosophical question. </w:t>
                            </w:r>
                          </w:p>
                          <w:p w14:paraId="6E619EEF"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Awareness of variant perspectives about whether some things can be proven. </w:t>
                            </w:r>
                          </w:p>
                          <w:p w14:paraId="321B39CD"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The influence on moral decision making of factors such as experience, family, history, culture or community (including religious communities). </w:t>
                            </w:r>
                          </w:p>
                          <w:p w14:paraId="5985346E"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Utilitarianism or Hedonism as a way of making moral decisions.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7F5E3D" id="Rounded Rectangle 6" o:spid="_x0000_s1030" style="position:absolute;margin-left:321.45pt;margin-top:21.75pt;width:270pt;height:223.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" fillcolor="#e97132 [3205]" strokecolor="#7f340d [1605]" strokeweight="1.5pt">
                <v:stroke joinstyle="miter"/>
                <v:textbox>
                  <w:txbxContent>
                    <w:p w14:paraId="6C1718E0" w14:textId="77777777" w:rsidR="00C515DB" w:rsidRPr="00C515DB" w:rsidRDefault="00C515DB" w:rsidP="00C515DB">
                      <w:pPr>
                        <w:rPr>
                          <w:rFonts w:cstheme="minorHAnsi"/>
                          <w:b/>
                          <w:sz w:val="24"/>
                          <w:szCs w:val="24"/>
                        </w:rPr>
                      </w:pPr>
                      <w:r w:rsidRPr="00C515DB">
                        <w:rPr>
                          <w:rFonts w:cstheme="minorHAnsi"/>
                          <w:b/>
                          <w:sz w:val="24"/>
                          <w:szCs w:val="24"/>
                        </w:rPr>
                        <w:t>Key information we will learn:</w:t>
                      </w:r>
                    </w:p>
                    <w:p w14:paraId="4D224ADA"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Difference between knowledge, belief and opinion. </w:t>
                      </w:r>
                    </w:p>
                    <w:p w14:paraId="379E623D"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The complex nature of concepts such as truth, reality, happiness, identity, hope, justice. </w:t>
                      </w:r>
                    </w:p>
                    <w:p w14:paraId="522B9E38"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 The nature of a philosophical question. </w:t>
                      </w:r>
                    </w:p>
                    <w:p w14:paraId="6E619EEF"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Awareness of variant perspectives about whether some things can be proven. </w:t>
                      </w:r>
                    </w:p>
                    <w:p w14:paraId="321B39CD"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 xml:space="preserve">The influence on moral decision making of factors such as experience, family, history, culture or community (including religious communities). </w:t>
                      </w:r>
                    </w:p>
                    <w:p w14:paraId="5985346E" w14:textId="77777777" w:rsidR="00C515DB" w:rsidRPr="00C515DB" w:rsidRDefault="00C515DB" w:rsidP="00C515DB">
                      <w:pPr>
                        <w:pStyle w:val="ListParagraph"/>
                        <w:numPr>
                          <w:ilvl w:val="0"/>
                          <w:numId w:val="1"/>
                        </w:numPr>
                        <w:rPr>
                          <w:rFonts w:cstheme="minorHAnsi"/>
                          <w:b/>
                          <w:sz w:val="20"/>
                          <w:szCs w:val="20"/>
                        </w:rPr>
                      </w:pPr>
                      <w:r w:rsidRPr="00C515DB">
                        <w:rPr>
                          <w:sz w:val="20"/>
                          <w:szCs w:val="20"/>
                        </w:rPr>
                        <w:t>Utilitarianism or Hedonism as a way of making moral decisions.</w:t>
                      </w:r>
                    </w:p>
                  </w:txbxContent>
                </v:textbox>
                <w10:wrap anchorx="margin"/>
              </v:roundrect>
            </w:pict>
          </mc:Fallback>
        </mc:AlternateContent>
      </w:r>
    </w:p>
    <w:p w14:paraId="7EA649EE" w14:textId="04272A51" w:rsidR="00487BED" w:rsidRDefault="00487BED" w:rsidP="00487BED"/>
    <w:p w14:paraId="5D512370" w14:textId="5E61272C" w:rsidR="00487BED" w:rsidRDefault="00487BED" w:rsidP="00487BED"/>
    <w:p w14:paraId="468D4845" w14:textId="406F9E65" w:rsidR="00B82AE0" w:rsidRPr="00B82AE0" w:rsidRDefault="00B82AE0" w:rsidP="00B82AE0"/>
    <w:p w14:paraId="7BE46EF0" w14:textId="1788CD39" w:rsidR="00B82AE0" w:rsidRPr="00B82AE0" w:rsidRDefault="00B82AE0" w:rsidP="00B82AE0"/>
    <w:p w14:paraId="3D39F16C" w14:textId="048DACA9" w:rsidR="00B82AE0" w:rsidRPr="00B82AE0" w:rsidRDefault="00B82AE0" w:rsidP="00B82AE0"/>
    <w:p w14:paraId="6B015838" w14:textId="6AD1276A" w:rsidR="00B82AE0" w:rsidRPr="00B82AE0" w:rsidRDefault="00B82AE0" w:rsidP="00B82AE0"/>
    <w:p w14:paraId="48B3F962" w14:textId="0E87A2B8" w:rsidR="00B82AE0" w:rsidRPr="00B82AE0" w:rsidRDefault="00B82AE0" w:rsidP="00B82AE0"/>
    <w:p w14:paraId="4486F302" w14:textId="4D56526C" w:rsidR="00B82AE0" w:rsidRDefault="00B82AE0" w:rsidP="00B82AE0">
      <w:pPr>
        <w:tabs>
          <w:tab w:val="left" w:pos="6084"/>
        </w:tabs>
      </w:pPr>
      <w:r>
        <w:tab/>
      </w:r>
    </w:p>
    <w:p w14:paraId="07123E3A" w14:textId="07D05C2E" w:rsidR="00B82AE0" w:rsidRDefault="00B82AE0" w:rsidP="00B82AE0">
      <w:pPr>
        <w:tabs>
          <w:tab w:val="left" w:pos="6084"/>
        </w:tabs>
      </w:pPr>
    </w:p>
    <w:p w14:paraId="635F6AFB" w14:textId="396B4B55" w:rsidR="00B82AE0" w:rsidRPr="00B82AE0" w:rsidRDefault="00B82AE0" w:rsidP="00B82AE0">
      <w:pPr>
        <w:tabs>
          <w:tab w:val="left" w:pos="6084"/>
        </w:tabs>
      </w:pPr>
      <w:r>
        <w:rPr>
          <w:rFonts w:ascii="Arial" w:eastAsia="Times New Roman" w:hAnsi="Arial" w:cs="Arial"/>
          <w:noProof/>
          <w:color w:val="000000"/>
          <w:lang w:eastAsia="en-GB"/>
        </w:rPr>
        <mc:AlternateContent>
          <mc:Choice Requires="wps">
            <w:drawing>
              <wp:anchor distT="0" distB="0" distL="114300" distR="114300" simplePos="0" relativeHeight="251658245" behindDoc="0" locked="0" layoutInCell="1" allowOverlap="1" wp14:anchorId="63E27280" wp14:editId="7FAE0D03">
                <wp:simplePos x="0" y="0"/>
                <wp:positionH relativeFrom="margin">
                  <wp:posOffset>4112895</wp:posOffset>
                </wp:positionH>
                <wp:positionV relativeFrom="paragraph">
                  <wp:posOffset>17145</wp:posOffset>
                </wp:positionV>
                <wp:extent cx="3406140" cy="2857500"/>
                <wp:effectExtent l="0" t="0" r="22860" b="19050"/>
                <wp:wrapNone/>
                <wp:docPr id="17" name="Rounded Rectangle 17"/>
                <wp:cNvGraphicFramePr/>
                <a:graphic xmlns:a="http://schemas.openxmlformats.org/drawingml/2006/main">
                  <a:graphicData uri="http://schemas.microsoft.com/office/word/2010/wordprocessingShape">
                    <wps:wsp>
                      <wps:cNvSpPr/>
                      <wps:spPr>
                        <a:xfrm>
                          <a:off x="0" y="0"/>
                          <a:ext cx="3406140" cy="2857500"/>
                        </a:xfrm>
                        <a:prstGeom prst="round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1C76046C"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Talk about the difference between knowing and believing. </w:t>
                            </w:r>
                          </w:p>
                          <w:p w14:paraId="769458BB"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Decide if a reason or argument based on a religion or belief makes sense to them and is expressed clearly, analyse arguments and how they work. </w:t>
                            </w:r>
                          </w:p>
                          <w:p w14:paraId="341CF24C"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Recognise that it is difficult to define ‘right’, ‘wrong’, ‘good’ and ‘bad’.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E27280" id="Rounded Rectangle 17" o:spid="_x0000_s1031" style="position:absolute;margin-left:323.85pt;margin-top:1.35pt;width:268.2pt;height:2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" fillcolor="#196b24 [3206]" strokecolor="#0c3511 [1606]" strokeweight="1.5pt">
                <v:stroke joinstyle="miter"/>
                <v:textbox>
                  <w:txbxContent>
                    <w:p w14:paraId="7E1654E3" w14:textId="77777777" w:rsidR="00B82AE0" w:rsidRPr="00B82AE0" w:rsidRDefault="00B82AE0" w:rsidP="00B82AE0">
                      <w:pPr>
                        <w:rPr>
                          <w:rFonts w:cstheme="minorHAnsi"/>
                          <w:b/>
                          <w:sz w:val="24"/>
                          <w:szCs w:val="24"/>
                        </w:rPr>
                      </w:pPr>
                      <w:r w:rsidRPr="00B82AE0">
                        <w:rPr>
                          <w:rFonts w:cstheme="minorHAnsi"/>
                          <w:b/>
                          <w:sz w:val="24"/>
                          <w:szCs w:val="24"/>
                        </w:rPr>
                        <w:t>What we will aim to do at the end of our learning:</w:t>
                      </w:r>
                    </w:p>
                    <w:p w14:paraId="39C38299" w14:textId="77777777" w:rsidR="00B82AE0" w:rsidRPr="00B82AE0" w:rsidRDefault="00B82AE0" w:rsidP="00B82AE0">
                      <w:pPr>
                        <w:rPr>
                          <w:rFonts w:ascii="Calibri" w:hAnsi="Calibri" w:cs="Calibri"/>
                          <w:sz w:val="20"/>
                          <w:szCs w:val="20"/>
                        </w:rPr>
                      </w:pPr>
                      <w:r w:rsidRPr="00B82AE0">
                        <w:rPr>
                          <w:rFonts w:ascii="Calibri" w:hAnsi="Calibri" w:cs="Calibri"/>
                          <w:sz w:val="20"/>
                          <w:szCs w:val="20"/>
                        </w:rPr>
                        <w:t xml:space="preserve">By the end of our </w:t>
                      </w:r>
                      <w:proofErr w:type="gramStart"/>
                      <w:r w:rsidRPr="00B82AE0">
                        <w:rPr>
                          <w:rFonts w:ascii="Calibri" w:hAnsi="Calibri" w:cs="Calibri"/>
                          <w:sz w:val="20"/>
                          <w:szCs w:val="20"/>
                        </w:rPr>
                        <w:t>learning</w:t>
                      </w:r>
                      <w:proofErr w:type="gramEnd"/>
                      <w:r w:rsidRPr="00B82AE0">
                        <w:rPr>
                          <w:rFonts w:ascii="Calibri" w:hAnsi="Calibri" w:cs="Calibri"/>
                          <w:sz w:val="20"/>
                          <w:szCs w:val="20"/>
                        </w:rPr>
                        <w:t xml:space="preserve"> we will </w:t>
                      </w:r>
                    </w:p>
                    <w:p w14:paraId="1C76046C"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Talk about the difference between knowing and believing. </w:t>
                      </w:r>
                    </w:p>
                    <w:p w14:paraId="769458BB"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 xml:space="preserve">Decide if a reason or argument based on a religion or belief makes sense to them and is expressed clearly, analyse arguments and how they work. </w:t>
                      </w:r>
                    </w:p>
                    <w:p w14:paraId="341CF24C" w14:textId="77777777" w:rsidR="00B82AE0" w:rsidRPr="00B82AE0" w:rsidRDefault="00B82AE0" w:rsidP="00B82AE0">
                      <w:pPr>
                        <w:pStyle w:val="ListParagraph"/>
                        <w:numPr>
                          <w:ilvl w:val="0"/>
                          <w:numId w:val="2"/>
                        </w:numPr>
                        <w:rPr>
                          <w:rFonts w:ascii="Calibri" w:hAnsi="Calibri" w:cs="Calibri"/>
                          <w:sz w:val="20"/>
                          <w:szCs w:val="20"/>
                        </w:rPr>
                      </w:pPr>
                      <w:r w:rsidRPr="00B82AE0">
                        <w:rPr>
                          <w:rFonts w:ascii="Calibri" w:hAnsi="Calibri" w:cs="Calibri"/>
                          <w:sz w:val="20"/>
                          <w:szCs w:val="20"/>
                        </w:rPr>
                        <w:t>Recognise that it is difficult to define ‘right’, ‘wrong’, ‘good’ and ‘bad’.</w:t>
                      </w:r>
                    </w:p>
                  </w:txbxContent>
                </v:textbox>
                <w10:wrap anchorx="margin"/>
              </v:roundrect>
            </w:pict>
          </mc:Fallback>
        </mc:AlternateContent>
      </w:r>
    </w:p>
    <w:p w14:paraId="2005B88C" w14:textId="7B90A1D3" w:rsidR="00B82AE0" w:rsidRPr="00B82AE0" w:rsidRDefault="00B82AE0" w:rsidP="00B82AE0"/>
    <w:p w14:paraId="1D87AB82" w14:textId="56B92790" w:rsidR="00B82AE0" w:rsidRPr="00B82AE0" w:rsidRDefault="00B82AE0" w:rsidP="00B82AE0"/>
    <w:p w14:paraId="2D92BFFB" w14:textId="182F9ED9" w:rsidR="00B82AE0" w:rsidRPr="00B82AE0" w:rsidRDefault="00BA728E" w:rsidP="00B82AE0">
      <w:r>
        <w:rPr>
          <w:noProof/>
          <w:sz w:val="44"/>
          <w:szCs w:val="44"/>
          <w:lang w:eastAsia="en-GB"/>
        </w:rPr>
        <mc:AlternateContent>
          <mc:Choice Requires="wps">
            <w:drawing>
              <wp:anchor distT="0" distB="0" distL="114300" distR="114300" simplePos="0" relativeHeight="251658243" behindDoc="0" locked="0" layoutInCell="1" allowOverlap="1" wp14:anchorId="0207E437" wp14:editId="75EDB502">
                <wp:simplePos x="0" y="0"/>
                <wp:positionH relativeFrom="margin">
                  <wp:align>left</wp:align>
                </wp:positionH>
                <wp:positionV relativeFrom="paragraph">
                  <wp:posOffset>91440</wp:posOffset>
                </wp:positionV>
                <wp:extent cx="4046220" cy="1958340"/>
                <wp:effectExtent l="0" t="0" r="11430" b="22860"/>
                <wp:wrapNone/>
                <wp:docPr id="7" name="Rounded Rectangle 7"/>
                <wp:cNvGraphicFramePr/>
                <a:graphic xmlns:a="http://schemas.openxmlformats.org/drawingml/2006/main">
                  <a:graphicData uri="http://schemas.microsoft.com/office/word/2010/wordprocessingShape">
                    <wps:wsp>
                      <wps:cNvSpPr/>
                      <wps:spPr>
                        <a:xfrm>
                          <a:off x="0" y="0"/>
                          <a:ext cx="4046220" cy="195834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61676145" w14:textId="635101F2" w:rsidR="006A18FA" w:rsidRPr="006A18FA" w:rsidRDefault="006A18FA" w:rsidP="00C515DB">
                            <w:pPr>
                              <w:pStyle w:val="NoSpacing"/>
                            </w:pPr>
                            <w:r w:rsidRPr="006A18FA">
                              <w:t xml:space="preserve">Humanism </w:t>
                            </w:r>
                            <w:r w:rsidRPr="006A18FA">
                              <w:tab/>
                            </w:r>
                            <w:r w:rsidRPr="006A18FA">
                              <w:tab/>
                              <w:t>Morality</w:t>
                            </w:r>
                            <w:r w:rsidRPr="006A18FA">
                              <w:tab/>
                            </w:r>
                            <w:r w:rsidR="00C515DB">
                              <w:t xml:space="preserve">               </w:t>
                            </w:r>
                            <w:r w:rsidRPr="006A18FA">
                              <w:t>Philosophy</w:t>
                            </w:r>
                            <w:r w:rsidRPr="006A18FA">
                              <w:tab/>
                            </w:r>
                            <w:r w:rsidRPr="006A18FA">
                              <w:tab/>
                              <w:t xml:space="preserve"> </w:t>
                            </w:r>
                          </w:p>
                          <w:p w14:paraId="560B826F" w14:textId="71DCA756" w:rsidR="006A18FA" w:rsidRPr="006A18FA" w:rsidRDefault="006A18FA" w:rsidP="00C515DB">
                            <w:pPr>
                              <w:pStyle w:val="NoSpacing"/>
                            </w:pPr>
                            <w:r w:rsidRPr="006A18FA">
                              <w:t xml:space="preserve"> Logical </w:t>
                            </w:r>
                            <w:r w:rsidRPr="006A18FA">
                              <w:tab/>
                            </w:r>
                            <w:r w:rsidRPr="006A18FA">
                              <w:tab/>
                              <w:t>Belief</w:t>
                            </w:r>
                            <w:r w:rsidRPr="006A18FA">
                              <w:tab/>
                            </w:r>
                            <w:r w:rsidRPr="006A18FA">
                              <w:tab/>
                            </w:r>
                            <w:r>
                              <w:t xml:space="preserve">               </w:t>
                            </w:r>
                            <w:r w:rsidRPr="006A18FA">
                              <w:t>Knowing</w:t>
                            </w:r>
                            <w:r w:rsidRPr="006A18FA">
                              <w:tab/>
                            </w:r>
                            <w:r w:rsidRPr="006A18FA">
                              <w:tab/>
                              <w:t xml:space="preserve"> </w:t>
                            </w:r>
                          </w:p>
                          <w:p w14:paraId="1297CB85" w14:textId="056F0A6C" w:rsidR="006A18FA" w:rsidRPr="00B171C7" w:rsidRDefault="006A18FA" w:rsidP="00C515DB">
                            <w:pPr>
                              <w:pStyle w:val="NoSpacing"/>
                              <w:rPr>
                                <w:sz w:val="32"/>
                                <w:szCs w:val="32"/>
                              </w:rPr>
                            </w:pPr>
                            <w:r w:rsidRPr="006A18FA">
                              <w:t>Wisdom</w:t>
                            </w:r>
                            <w:r w:rsidRPr="006A18FA">
                              <w:tab/>
                            </w:r>
                            <w:r w:rsidRPr="006A18FA">
                              <w:tab/>
                              <w:t>Behaviour</w:t>
                            </w:r>
                            <w:r w:rsidRPr="006A18FA">
                              <w:tab/>
                            </w:r>
                            <w:r w:rsidRPr="006A18FA">
                              <w:tab/>
                              <w:t>Rules</w:t>
                            </w:r>
                            <w:r>
                              <w:rPr>
                                <w:sz w:val="32"/>
                                <w:szCs w:val="32"/>
                              </w:rPr>
                              <w:tab/>
                            </w:r>
                            <w:r>
                              <w:rPr>
                                <w:sz w:val="32"/>
                                <w:szCs w:val="32"/>
                              </w:rPr>
                              <w:tab/>
                            </w:r>
                            <w:r>
                              <w:rPr>
                                <w:sz w:val="32"/>
                                <w:szCs w:val="32"/>
                              </w:rPr>
                              <w:tab/>
                            </w:r>
                          </w:p>
                          <w:p w14:paraId="64677612" w14:textId="54852AC4" w:rsidR="006A18FA" w:rsidRPr="00C515DB" w:rsidRDefault="00C515DB" w:rsidP="006A18FA">
                            <w:r w:rsidRPr="00C515DB">
                              <w:t>Theoretical</w:t>
                            </w:r>
                            <w:r>
                              <w:t xml:space="preserve">                       </w:t>
                            </w:r>
                            <w:r w:rsidRPr="00C515DB">
                              <w:t xml:space="preserve"> Moral</w:t>
                            </w:r>
                            <w:r>
                              <w:t xml:space="preserve">                                   </w:t>
                            </w:r>
                            <w:r w:rsidRPr="00C515DB">
                              <w:t xml:space="preserve"> Questions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07E437" id="Rounded Rectangle 7" o:spid="_x0000_s1032" style="position:absolute;margin-left:0;margin-top:7.2pt;width:318.6pt;height:154.2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" fillcolor="#156082 [3204]" strokecolor="#0a2f40 [1604]" strokeweight="1.5pt">
                <v:stroke joinstyle="miter"/>
                <v:textbox>
                  <w:txbxContent>
                    <w:p w14:paraId="48FB07CF" w14:textId="77777777" w:rsidR="006A18FA" w:rsidRPr="006A18FA" w:rsidRDefault="006A18FA" w:rsidP="006A18FA">
                      <w:pPr>
                        <w:rPr>
                          <w:rFonts w:cstheme="minorHAnsi"/>
                          <w:b/>
                          <w:sz w:val="24"/>
                          <w:szCs w:val="24"/>
                        </w:rPr>
                      </w:pPr>
                      <w:r w:rsidRPr="006A18FA">
                        <w:rPr>
                          <w:rFonts w:cstheme="minorHAnsi"/>
                          <w:b/>
                          <w:sz w:val="24"/>
                          <w:szCs w:val="24"/>
                        </w:rPr>
                        <w:t>Key words I will use and need to know:</w:t>
                      </w:r>
                    </w:p>
                    <w:p w14:paraId="61676145" w14:textId="635101F2" w:rsidR="006A18FA" w:rsidRPr="006A18FA" w:rsidRDefault="006A18FA" w:rsidP="00C515DB">
                      <w:pPr>
                        <w:pStyle w:val="NoSpacing"/>
                      </w:pPr>
                      <w:r w:rsidRPr="006A18FA">
                        <w:t xml:space="preserve">Humanism </w:t>
                      </w:r>
                      <w:r w:rsidRPr="006A18FA">
                        <w:tab/>
                      </w:r>
                      <w:r w:rsidRPr="006A18FA">
                        <w:tab/>
                        <w:t>Morality</w:t>
                      </w:r>
                      <w:r w:rsidRPr="006A18FA">
                        <w:tab/>
                      </w:r>
                      <w:r w:rsidR="00C515DB">
                        <w:t xml:space="preserve">               </w:t>
                      </w:r>
                      <w:r w:rsidRPr="006A18FA">
                        <w:t>Philosophy</w:t>
                      </w:r>
                      <w:r w:rsidRPr="006A18FA">
                        <w:tab/>
                      </w:r>
                      <w:r w:rsidRPr="006A18FA">
                        <w:tab/>
                        <w:t xml:space="preserve"> </w:t>
                      </w:r>
                    </w:p>
                    <w:p w14:paraId="560B826F" w14:textId="71DCA756" w:rsidR="006A18FA" w:rsidRPr="006A18FA" w:rsidRDefault="006A18FA" w:rsidP="00C515DB">
                      <w:pPr>
                        <w:pStyle w:val="NoSpacing"/>
                      </w:pPr>
                      <w:r w:rsidRPr="006A18FA">
                        <w:t xml:space="preserve"> Logical </w:t>
                      </w:r>
                      <w:r w:rsidRPr="006A18FA">
                        <w:tab/>
                      </w:r>
                      <w:r w:rsidRPr="006A18FA">
                        <w:tab/>
                        <w:t>Belief</w:t>
                      </w:r>
                      <w:r w:rsidRPr="006A18FA">
                        <w:tab/>
                      </w:r>
                      <w:r w:rsidRPr="006A18FA">
                        <w:tab/>
                      </w:r>
                      <w:r>
                        <w:t xml:space="preserve">               </w:t>
                      </w:r>
                      <w:r w:rsidRPr="006A18FA">
                        <w:t>Knowing</w:t>
                      </w:r>
                      <w:r w:rsidRPr="006A18FA">
                        <w:tab/>
                      </w:r>
                      <w:r w:rsidRPr="006A18FA">
                        <w:tab/>
                        <w:t xml:space="preserve"> </w:t>
                      </w:r>
                    </w:p>
                    <w:p w14:paraId="1297CB85" w14:textId="056F0A6C" w:rsidR="006A18FA" w:rsidRPr="00B171C7" w:rsidRDefault="006A18FA" w:rsidP="00C515DB">
                      <w:pPr>
                        <w:pStyle w:val="NoSpacing"/>
                        <w:rPr>
                          <w:sz w:val="32"/>
                          <w:szCs w:val="32"/>
                        </w:rPr>
                      </w:pPr>
                      <w:r w:rsidRPr="006A18FA">
                        <w:t>Wisdom</w:t>
                      </w:r>
                      <w:r w:rsidRPr="006A18FA">
                        <w:tab/>
                      </w:r>
                      <w:r w:rsidRPr="006A18FA">
                        <w:tab/>
                        <w:t>Behaviour</w:t>
                      </w:r>
                      <w:r w:rsidRPr="006A18FA">
                        <w:tab/>
                      </w:r>
                      <w:r w:rsidRPr="006A18FA">
                        <w:tab/>
                        <w:t>Rules</w:t>
                      </w:r>
                      <w:r>
                        <w:rPr>
                          <w:sz w:val="32"/>
                          <w:szCs w:val="32"/>
                        </w:rPr>
                        <w:tab/>
                      </w:r>
                      <w:r>
                        <w:rPr>
                          <w:sz w:val="32"/>
                          <w:szCs w:val="32"/>
                        </w:rPr>
                        <w:tab/>
                      </w:r>
                      <w:r>
                        <w:rPr>
                          <w:sz w:val="32"/>
                          <w:szCs w:val="32"/>
                        </w:rPr>
                        <w:tab/>
                      </w:r>
                    </w:p>
                    <w:p w14:paraId="64677612" w14:textId="54852AC4" w:rsidR="006A18FA" w:rsidRPr="00C515DB" w:rsidRDefault="00C515DB" w:rsidP="006A18FA">
                      <w:r w:rsidRPr="00C515DB">
                        <w:t>Theoretical</w:t>
                      </w:r>
                      <w:r>
                        <w:t xml:space="preserve">                       </w:t>
                      </w:r>
                      <w:r w:rsidRPr="00C515DB">
                        <w:t xml:space="preserve"> Moral</w:t>
                      </w:r>
                      <w:r>
                        <w:t xml:space="preserve">                                   </w:t>
                      </w:r>
                      <w:r w:rsidRPr="00C515DB">
                        <w:t xml:space="preserve"> Questions</w:t>
                      </w:r>
                    </w:p>
                  </w:txbxContent>
                </v:textbox>
                <w10:wrap anchorx="margin"/>
              </v:roundrect>
            </w:pict>
          </mc:Fallback>
        </mc:AlternateContent>
      </w:r>
    </w:p>
    <w:p w14:paraId="1A64A890" w14:textId="3464324C" w:rsidR="00B82AE0" w:rsidRDefault="00B82AE0" w:rsidP="00B82AE0"/>
    <w:p w14:paraId="6DBA4FBE" w14:textId="7BEB2E88" w:rsidR="00B82AE0" w:rsidRDefault="00B82AE0" w:rsidP="00B82AE0">
      <w:pPr>
        <w:jc w:val="center"/>
      </w:pPr>
    </w:p>
    <w:p w14:paraId="7BA6E5F5" w14:textId="5F229752" w:rsidR="00B82AE0" w:rsidRDefault="00B82AE0" w:rsidP="00B82AE0">
      <w:pPr>
        <w:jc w:val="center"/>
      </w:pPr>
    </w:p>
    <w:p w14:paraId="01AECCDE" w14:textId="087FF6D4" w:rsidR="00B82AE0" w:rsidRDefault="00B82AE0" w:rsidP="00B82AE0">
      <w:pPr>
        <w:jc w:val="center"/>
      </w:pPr>
    </w:p>
    <w:p w14:paraId="62D325C0" w14:textId="20CC6ABB" w:rsidR="00B82AE0" w:rsidRDefault="00B82AE0" w:rsidP="00B82AE0">
      <w:pPr>
        <w:jc w:val="center"/>
      </w:pPr>
    </w:p>
    <w:p w14:paraId="4005D3B6" w14:textId="0245F611" w:rsidR="00B82AE0" w:rsidRDefault="000839F1" w:rsidP="00B82AE0">
      <w:pPr>
        <w:jc w:val="center"/>
      </w:pPr>
      <w:r>
        <w:rPr>
          <w:noProof/>
          <w:sz w:val="44"/>
          <w:szCs w:val="44"/>
          <w:lang w:eastAsia="en-GB"/>
        </w:rPr>
        <w:lastRenderedPageBreak/>
        <mc:AlternateContent>
          <mc:Choice Requires="wps">
            <w:drawing>
              <wp:anchor distT="0" distB="0" distL="114300" distR="114300" simplePos="0" relativeHeight="251658247" behindDoc="0" locked="0" layoutInCell="1" allowOverlap="1" wp14:anchorId="072ADA53" wp14:editId="286D4371">
                <wp:simplePos x="0" y="0"/>
                <wp:positionH relativeFrom="margin">
                  <wp:posOffset>-85725</wp:posOffset>
                </wp:positionH>
                <wp:positionV relativeFrom="paragraph">
                  <wp:posOffset>-100965</wp:posOffset>
                </wp:positionV>
                <wp:extent cx="2712720" cy="5288280"/>
                <wp:effectExtent l="19050" t="19050" r="11430" b="26670"/>
                <wp:wrapNone/>
                <wp:docPr id="1933995433" name="Rounded Rectangle 18"/>
                <wp:cNvGraphicFramePr/>
                <a:graphic xmlns:a="http://schemas.openxmlformats.org/drawingml/2006/main">
                  <a:graphicData uri="http://schemas.microsoft.com/office/word/2010/wordprocessingShape">
                    <wps:wsp>
                      <wps:cNvSpPr/>
                      <wps:spPr>
                        <a:xfrm>
                          <a:off x="0" y="0"/>
                          <a:ext cx="2712720" cy="5288280"/>
                        </a:xfrm>
                        <a:prstGeom prst="roundRect">
                          <a:avLst/>
                        </a:prstGeom>
                        <a:solidFill>
                          <a:sysClr val="window" lastClr="FFFFFF"/>
                        </a:solidFill>
                        <a:ln w="38100" cap="flat" cmpd="sng" algn="ctr">
                          <a:solidFill>
                            <a:srgbClr val="9BBB59"/>
                          </a:solidFill>
                          <a:prstDash val="solid"/>
                        </a:ln>
                        <a:effectLst/>
                      </wps:spPr>
                      <wps:txb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559BD8C" w14:textId="77777777" w:rsidR="000839F1" w:rsidRDefault="000839F1" w:rsidP="00B82AE0"/>
                          <w:p w14:paraId="54BE1A3C" w14:textId="13A8FF60" w:rsidR="00B82AE0" w:rsidRPr="000839F1" w:rsidRDefault="00B82AE0" w:rsidP="00B82AE0">
                            <w:r w:rsidRPr="000839F1">
                              <w:t xml:space="preserve">• </w:t>
                            </w:r>
                            <w:r w:rsidRPr="000839F1">
                              <w:rPr>
                                <w:b/>
                                <w:bCs/>
                              </w:rPr>
                              <w:t>Questioning:</w:t>
                            </w:r>
                            <w:r w:rsidRPr="000839F1">
                              <w:t xml:space="preserve"> I can ask big questions about life, beliefs, and the world around me to help me understand more. </w:t>
                            </w:r>
                          </w:p>
                          <w:p w14:paraId="1C015AA6" w14:textId="77777777" w:rsidR="00B82AE0" w:rsidRPr="000839F1" w:rsidRDefault="00B82AE0" w:rsidP="00B82AE0">
                            <w:r w:rsidRPr="000839F1">
                              <w:t xml:space="preserve">• </w:t>
                            </w:r>
                            <w:r w:rsidRPr="000839F1">
                              <w:rPr>
                                <w:b/>
                                <w:bCs/>
                              </w:rPr>
                              <w:t>Discussion and Debate:</w:t>
                            </w:r>
                            <w:r w:rsidRPr="000839F1">
                              <w:t xml:space="preserve"> I can share my ideas and listen to others in discussions and debates, even when we don’t agree. </w:t>
                            </w:r>
                          </w:p>
                          <w:p w14:paraId="7AFF4687" w14:textId="77777777" w:rsidR="00B82AE0" w:rsidRPr="000839F1" w:rsidRDefault="00B82AE0" w:rsidP="00B82AE0">
                            <w:r w:rsidRPr="000839F1">
                              <w:t xml:space="preserve">• </w:t>
                            </w:r>
                            <w:r w:rsidRPr="000839F1">
                              <w:rPr>
                                <w:b/>
                                <w:bCs/>
                              </w:rPr>
                              <w:t>Reasoning and Argumentation:</w:t>
                            </w:r>
                            <w:r w:rsidRPr="000839F1">
                              <w:t xml:space="preserve"> I can explain my thoughts clearly and give reasons for my opinions by making links between ideas. </w:t>
                            </w:r>
                          </w:p>
                          <w:p w14:paraId="2E419A09" w14:textId="77777777" w:rsidR="00B82AE0" w:rsidRPr="000839F1" w:rsidRDefault="00B82AE0" w:rsidP="00B82AE0">
                            <w:r w:rsidRPr="000839F1">
                              <w:t xml:space="preserve">• </w:t>
                            </w:r>
                            <w:r w:rsidRPr="000839F1">
                              <w:rPr>
                                <w:b/>
                                <w:bCs/>
                              </w:rPr>
                              <w:t>Ethical Thinking:</w:t>
                            </w:r>
                            <w:r w:rsidRPr="000839F1">
                              <w:t xml:space="preserve"> I can think about what is right and wrong, fair and unfair, and talk about how people make good choices. </w:t>
                            </w:r>
                          </w:p>
                          <w:p w14:paraId="25BF21D0" w14:textId="77777777" w:rsidR="00B82AE0" w:rsidRPr="000839F1" w:rsidRDefault="00B82AE0" w:rsidP="00B82AE0">
                            <w:pPr>
                              <w:rPr>
                                <w:rFonts w:cstheme="minorHAnsi"/>
                                <w:color w:val="000000" w:themeColor="text1"/>
                              </w:rPr>
                            </w:pPr>
                            <w:r w:rsidRPr="000839F1">
                              <w:t xml:space="preserve">• </w:t>
                            </w:r>
                            <w:r w:rsidRPr="000839F1">
                              <w:rPr>
                                <w:b/>
                                <w:bCs/>
                              </w:rPr>
                              <w:t>Reflection:</w:t>
                            </w:r>
                            <w:r w:rsidRPr="000839F1">
                              <w:t xml:space="preserve"> I can think about my own beliefs and experiences and how they help me understand other people and the world.</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2ADA53" id="_x0000_s1033" style="position:absolute;left:0;text-align:left;margin-left:-6.75pt;margin-top:-7.95pt;width:213.6pt;height:416.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" fillcolor="window" strokecolor="#9bbb59" strokeweight="3pt">
                <v:textbox>
                  <w:txbxContent>
                    <w:p w14:paraId="6B6FC5FA" w14:textId="77777777" w:rsidR="00B82AE0" w:rsidRPr="00917F4E" w:rsidRDefault="00B82AE0" w:rsidP="00B82AE0">
                      <w:pPr>
                        <w:spacing w:after="0" w:line="240" w:lineRule="auto"/>
                        <w:rPr>
                          <w:rFonts w:cstheme="minorHAnsi"/>
                          <w:b/>
                          <w:sz w:val="24"/>
                          <w:szCs w:val="24"/>
                        </w:rPr>
                      </w:pPr>
                      <w:r w:rsidRPr="00917F4E">
                        <w:rPr>
                          <w:rFonts w:cstheme="minorHAnsi"/>
                          <w:b/>
                          <w:sz w:val="24"/>
                          <w:szCs w:val="24"/>
                        </w:rPr>
                        <w:t>Pupil Assessment Statements</w:t>
                      </w:r>
                    </w:p>
                    <w:p w14:paraId="78669D2F" w14:textId="77777777" w:rsidR="000839F1" w:rsidRDefault="000839F1" w:rsidP="00B82AE0">
                      <w:pPr>
                        <w:spacing w:after="0" w:line="240" w:lineRule="auto"/>
                        <w:rPr>
                          <w:rFonts w:cstheme="minorHAnsi"/>
                          <w:b/>
                          <w:color w:val="156082" w:themeColor="accent1"/>
                          <w:sz w:val="24"/>
                          <w:szCs w:val="24"/>
                        </w:rPr>
                      </w:pPr>
                    </w:p>
                    <w:p w14:paraId="3A0B0B52" w14:textId="06EACA7C" w:rsidR="00B82AE0" w:rsidRPr="00917F4E" w:rsidRDefault="00B82AE0" w:rsidP="00B82AE0">
                      <w:pPr>
                        <w:spacing w:after="0" w:line="240" w:lineRule="auto"/>
                        <w:rPr>
                          <w:rFonts w:cstheme="minorHAnsi"/>
                          <w:b/>
                          <w:color w:val="156082" w:themeColor="accent1"/>
                          <w:sz w:val="24"/>
                          <w:szCs w:val="24"/>
                        </w:rPr>
                      </w:pPr>
                      <w:r w:rsidRPr="00917F4E">
                        <w:rPr>
                          <w:rFonts w:cstheme="minorHAnsi"/>
                          <w:b/>
                          <w:color w:val="156082" w:themeColor="accent1"/>
                          <w:sz w:val="24"/>
                          <w:szCs w:val="24"/>
                        </w:rPr>
                        <w:t xml:space="preserve">Philosophy </w:t>
                      </w:r>
                    </w:p>
                    <w:p w14:paraId="5559BD8C" w14:textId="77777777" w:rsidR="000839F1" w:rsidRDefault="000839F1" w:rsidP="00B82AE0"/>
                    <w:p w14:paraId="54BE1A3C" w14:textId="13A8FF60" w:rsidR="00B82AE0" w:rsidRPr="000839F1" w:rsidRDefault="00B82AE0" w:rsidP="00B82AE0">
                      <w:r w:rsidRPr="000839F1">
                        <w:t xml:space="preserve">• </w:t>
                      </w:r>
                      <w:r w:rsidRPr="000839F1">
                        <w:rPr>
                          <w:b/>
                          <w:bCs/>
                        </w:rPr>
                        <w:t>Questioning:</w:t>
                      </w:r>
                      <w:r w:rsidRPr="000839F1">
                        <w:t xml:space="preserve"> I can ask big questions about life, beliefs, and the world around me to help me understand more. </w:t>
                      </w:r>
                    </w:p>
                    <w:p w14:paraId="1C015AA6" w14:textId="77777777" w:rsidR="00B82AE0" w:rsidRPr="000839F1" w:rsidRDefault="00B82AE0" w:rsidP="00B82AE0">
                      <w:r w:rsidRPr="000839F1">
                        <w:t xml:space="preserve">• </w:t>
                      </w:r>
                      <w:r w:rsidRPr="000839F1">
                        <w:rPr>
                          <w:b/>
                          <w:bCs/>
                        </w:rPr>
                        <w:t>Discussion and Debate:</w:t>
                      </w:r>
                      <w:r w:rsidRPr="000839F1">
                        <w:t xml:space="preserve"> I can share my ideas and listen to others in discussions and debates, even when we don’t agree. </w:t>
                      </w:r>
                    </w:p>
                    <w:p w14:paraId="7AFF4687" w14:textId="77777777" w:rsidR="00B82AE0" w:rsidRPr="000839F1" w:rsidRDefault="00B82AE0" w:rsidP="00B82AE0">
                      <w:r w:rsidRPr="000839F1">
                        <w:t xml:space="preserve">• </w:t>
                      </w:r>
                      <w:r w:rsidRPr="000839F1">
                        <w:rPr>
                          <w:b/>
                          <w:bCs/>
                        </w:rPr>
                        <w:t>Reasoning and Argumentation:</w:t>
                      </w:r>
                      <w:r w:rsidRPr="000839F1">
                        <w:t xml:space="preserve"> I can explain my thoughts clearly and give reasons for my opinions by making links between ideas. </w:t>
                      </w:r>
                    </w:p>
                    <w:p w14:paraId="2E419A09" w14:textId="77777777" w:rsidR="00B82AE0" w:rsidRPr="000839F1" w:rsidRDefault="00B82AE0" w:rsidP="00B82AE0">
                      <w:r w:rsidRPr="000839F1">
                        <w:t xml:space="preserve">• </w:t>
                      </w:r>
                      <w:r w:rsidRPr="000839F1">
                        <w:rPr>
                          <w:b/>
                          <w:bCs/>
                        </w:rPr>
                        <w:t>Ethical Thinking:</w:t>
                      </w:r>
                      <w:r w:rsidRPr="000839F1">
                        <w:t xml:space="preserve"> I can think about what is right and wrong, fair and unfair, and talk about how people make good choices. </w:t>
                      </w:r>
                    </w:p>
                    <w:p w14:paraId="25BF21D0" w14:textId="77777777" w:rsidR="00B82AE0" w:rsidRPr="000839F1" w:rsidRDefault="00B82AE0" w:rsidP="00B82AE0">
                      <w:pPr>
                        <w:rPr>
                          <w:rFonts w:cstheme="minorHAnsi"/>
                          <w:color w:val="000000" w:themeColor="text1"/>
                        </w:rPr>
                      </w:pPr>
                      <w:r w:rsidRPr="000839F1">
                        <w:t xml:space="preserve">• </w:t>
                      </w:r>
                      <w:r w:rsidRPr="000839F1">
                        <w:rPr>
                          <w:b/>
                          <w:bCs/>
                        </w:rPr>
                        <w:t>Reflection:</w:t>
                      </w:r>
                      <w:r w:rsidRPr="000839F1">
                        <w:t xml:space="preserve"> I can think about my own beliefs and experiences and how they help me understand other people and the world.</w:t>
                      </w:r>
                    </w:p>
                    <w:p w14:paraId="3080FA89" w14:textId="77777777" w:rsidR="00B82AE0" w:rsidRDefault="00B82AE0" w:rsidP="00B82AE0">
                      <w:pPr>
                        <w:spacing w:after="0" w:line="240" w:lineRule="auto"/>
                        <w:rPr>
                          <w:sz w:val="24"/>
                          <w:szCs w:val="24"/>
                        </w:rPr>
                      </w:pPr>
                    </w:p>
                    <w:p w14:paraId="5F1828AB" w14:textId="77777777" w:rsidR="00B82AE0" w:rsidRPr="0016033D" w:rsidRDefault="00B82AE0" w:rsidP="00B82AE0">
                      <w:pPr>
                        <w:spacing w:after="0" w:line="240" w:lineRule="auto"/>
                        <w:rPr>
                          <w:sz w:val="24"/>
                          <w:szCs w:val="24"/>
                        </w:rPr>
                      </w:pPr>
                    </w:p>
                  </w:txbxContent>
                </v:textbox>
                <w10:wrap anchorx="margin"/>
              </v:roundrect>
            </w:pict>
          </mc:Fallback>
        </mc:AlternateContent>
      </w:r>
      <w:r w:rsidR="00B82AE0">
        <w:rPr>
          <w:noProof/>
          <w:sz w:val="44"/>
          <w:szCs w:val="44"/>
          <w:lang w:eastAsia="en-GB"/>
        </w:rPr>
        <mc:AlternateContent>
          <mc:Choice Requires="wps">
            <w:drawing>
              <wp:anchor distT="0" distB="0" distL="114300" distR="114300" simplePos="0" relativeHeight="251658248" behindDoc="0" locked="0" layoutInCell="1" allowOverlap="1" wp14:anchorId="76C55000" wp14:editId="2B60237B">
                <wp:simplePos x="0" y="0"/>
                <wp:positionH relativeFrom="page">
                  <wp:posOffset>3124200</wp:posOffset>
                </wp:positionH>
                <wp:positionV relativeFrom="paragraph">
                  <wp:posOffset>-207645</wp:posOffset>
                </wp:positionV>
                <wp:extent cx="7155180" cy="2065020"/>
                <wp:effectExtent l="19050" t="19050" r="26670" b="11430"/>
                <wp:wrapNone/>
                <wp:docPr id="943023437" name="Rounded Rectangle 13"/>
                <wp:cNvGraphicFramePr/>
                <a:graphic xmlns:a="http://schemas.openxmlformats.org/drawingml/2006/main">
                  <a:graphicData uri="http://schemas.microsoft.com/office/word/2010/wordprocessingShape">
                    <wps:wsp>
                      <wps:cNvSpPr/>
                      <wps:spPr>
                        <a:xfrm>
                          <a:off x="0" y="0"/>
                          <a:ext cx="7155180" cy="2065020"/>
                        </a:xfrm>
                        <a:prstGeom prst="roundRect">
                          <a:avLst/>
                        </a:prstGeom>
                        <a:noFill/>
                        <a:ln w="38100" cap="flat" cmpd="sng" algn="ctr">
                          <a:solidFill>
                            <a:schemeClr val="accent2"/>
                          </a:solidFill>
                          <a:prstDash val="solid"/>
                        </a:ln>
                        <a:effectLst/>
                      </wps:spPr>
                      <wps:txb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4EB7F881"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Difference between knowledge, belief and opinion, you can watch a short video about this </w:t>
                            </w:r>
                            <w:hyperlink r:id="rId9" w:history="1">
                              <w:r w:rsidRPr="000839F1">
                                <w:rPr>
                                  <w:rFonts w:ascii="Calibri" w:hAnsi="Calibri" w:cs="Calibri"/>
                                  <w:color w:val="0000FF"/>
                                  <w:sz w:val="24"/>
                                  <w:szCs w:val="24"/>
                                  <w:u w:val="single"/>
                                </w:rPr>
                                <w:t>Opinion, Doubt, Knowledge, and Belief (Aquinas 101)</w:t>
                              </w:r>
                            </w:hyperlink>
                            <w:r w:rsidRPr="000839F1">
                              <w:rPr>
                                <w:rFonts w:ascii="Calibri" w:hAnsi="Calibri" w:cs="Calibri"/>
                                <w:sz w:val="24"/>
                                <w:szCs w:val="24"/>
                              </w:rPr>
                              <w:t xml:space="preserve"> </w:t>
                            </w:r>
                          </w:p>
                          <w:p w14:paraId="02C541B0"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The complex nature of concepts such as truth, reality, happiness, identity, hope, justice – google these phrases, look them up in a dictionary and find out what each one really means.</w:t>
                            </w:r>
                          </w:p>
                          <w:p w14:paraId="6475B8BA"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The nature of a philosophical question, watch this video to get children thinking about questions </w:t>
                            </w:r>
                            <w:hyperlink r:id="rId10" w:history="1">
                              <w:r w:rsidRPr="000839F1">
                                <w:rPr>
                                  <w:rStyle w:val="Hyperlink"/>
                                  <w:rFonts w:ascii="Calibri" w:hAnsi="Calibri" w:cs="Calibri"/>
                                  <w:sz w:val="24"/>
                                  <w:szCs w:val="24"/>
                                </w:rPr>
                                <w:t>https://youtu.be/q4kFHoJdLx4</w:t>
                              </w:r>
                            </w:hyperlink>
                            <w:r w:rsidRPr="000839F1">
                              <w:rPr>
                                <w:rFonts w:ascii="Calibri" w:hAnsi="Calibri" w:cs="Calibri"/>
                                <w:sz w:val="24"/>
                                <w:szCs w:val="24"/>
                              </w:rPr>
                              <w:t xml:space="preserve"> </w:t>
                            </w:r>
                          </w:p>
                          <w:p w14:paraId="133CB5D4"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Utilitarianism explained for children can be accessed here: </w:t>
                            </w:r>
                            <w:hyperlink r:id="rId11" w:history="1">
                              <w:r w:rsidRPr="000839F1">
                                <w:rPr>
                                  <w:rStyle w:val="Hyperlink"/>
                                  <w:rFonts w:ascii="Calibri" w:hAnsi="Calibri" w:cs="Calibri"/>
                                  <w:sz w:val="24"/>
                                  <w:szCs w:val="24"/>
                                </w:rPr>
                                <w:t>https://youtu.be/93bCouvAVbQ</w:t>
                              </w:r>
                            </w:hyperlink>
                            <w:r w:rsidRPr="000839F1">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12"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C55000" id="Rounded Rectangle 13" o:spid="_x0000_s1034" style="position:absolute;left:0;text-align:left;margin-left:246pt;margin-top:-16.35pt;width:563.4pt;height:162.6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" filled="f" strokecolor="#e97132 [3205]" strokeweight="3pt">
                <v:textbox>
                  <w:txbxContent>
                    <w:p w14:paraId="0288A1E8" w14:textId="77777777" w:rsidR="00B82AE0" w:rsidRPr="00D61575" w:rsidRDefault="00B82AE0" w:rsidP="00B82AE0">
                      <w:pPr>
                        <w:spacing w:after="0" w:line="240" w:lineRule="auto"/>
                        <w:rPr>
                          <w:rFonts w:cstheme="minorHAnsi"/>
                          <w:b/>
                          <w:color w:val="E97132" w:themeColor="accent2"/>
                          <w:sz w:val="28"/>
                          <w:szCs w:val="28"/>
                        </w:rPr>
                      </w:pPr>
                      <w:r w:rsidRPr="00D61575">
                        <w:rPr>
                          <w:rFonts w:cstheme="minorHAnsi"/>
                          <w:b/>
                          <w:color w:val="E97132" w:themeColor="accent2"/>
                          <w:sz w:val="28"/>
                          <w:szCs w:val="28"/>
                        </w:rPr>
                        <w:t>Background Knowledge for Teachers</w:t>
                      </w:r>
                    </w:p>
                    <w:p w14:paraId="4EB7F881"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Difference between knowledge, belief and opinion, you can watch a short video about this </w:t>
                      </w:r>
                      <w:hyperlink r:id="rId13" w:history="1">
                        <w:r w:rsidRPr="000839F1">
                          <w:rPr>
                            <w:rFonts w:ascii="Calibri" w:hAnsi="Calibri" w:cs="Calibri"/>
                            <w:color w:val="0000FF"/>
                            <w:sz w:val="24"/>
                            <w:szCs w:val="24"/>
                            <w:u w:val="single"/>
                          </w:rPr>
                          <w:t>Opinion, Doubt, Knowledge, and Belief (Aquinas 101)</w:t>
                        </w:r>
                      </w:hyperlink>
                      <w:r w:rsidRPr="000839F1">
                        <w:rPr>
                          <w:rFonts w:ascii="Calibri" w:hAnsi="Calibri" w:cs="Calibri"/>
                          <w:sz w:val="24"/>
                          <w:szCs w:val="24"/>
                        </w:rPr>
                        <w:t xml:space="preserve"> </w:t>
                      </w:r>
                    </w:p>
                    <w:p w14:paraId="02C541B0"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The complex nature of concepts such as truth, reality, happiness, identity, hope, justice – google these phrases, look them up in a dictionary and find out what each one really means.</w:t>
                      </w:r>
                    </w:p>
                    <w:p w14:paraId="6475B8BA"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The nature of a philosophical question, watch this video to get children thinking about questions </w:t>
                      </w:r>
                      <w:hyperlink r:id="rId14" w:history="1">
                        <w:r w:rsidRPr="000839F1">
                          <w:rPr>
                            <w:rStyle w:val="Hyperlink"/>
                            <w:rFonts w:ascii="Calibri" w:hAnsi="Calibri" w:cs="Calibri"/>
                            <w:sz w:val="24"/>
                            <w:szCs w:val="24"/>
                          </w:rPr>
                          <w:t>https://youtu.be/q4kFHoJdLx4</w:t>
                        </w:r>
                      </w:hyperlink>
                      <w:r w:rsidRPr="000839F1">
                        <w:rPr>
                          <w:rFonts w:ascii="Calibri" w:hAnsi="Calibri" w:cs="Calibri"/>
                          <w:sz w:val="24"/>
                          <w:szCs w:val="24"/>
                        </w:rPr>
                        <w:t xml:space="preserve"> </w:t>
                      </w:r>
                    </w:p>
                    <w:p w14:paraId="133CB5D4"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Utilitarianism explained for children can be accessed here: </w:t>
                      </w:r>
                      <w:hyperlink r:id="rId15" w:history="1">
                        <w:r w:rsidRPr="000839F1">
                          <w:rPr>
                            <w:rStyle w:val="Hyperlink"/>
                            <w:rFonts w:ascii="Calibri" w:hAnsi="Calibri" w:cs="Calibri"/>
                            <w:sz w:val="24"/>
                            <w:szCs w:val="24"/>
                          </w:rPr>
                          <w:t>https://youtu.be/93bCouvAVbQ</w:t>
                        </w:r>
                      </w:hyperlink>
                      <w:r w:rsidRPr="000839F1">
                        <w:rPr>
                          <w:rFonts w:ascii="Calibri" w:hAnsi="Calibri" w:cs="Calibri"/>
                          <w:sz w:val="24"/>
                          <w:szCs w:val="24"/>
                        </w:rPr>
                        <w:t xml:space="preserve"> </w:t>
                      </w:r>
                    </w:p>
                    <w:p w14:paraId="1B1852F8" w14:textId="77777777" w:rsidR="00B82AE0" w:rsidRPr="000839F1" w:rsidRDefault="00B82AE0" w:rsidP="00B82AE0">
                      <w:pPr>
                        <w:pStyle w:val="ListParagraph"/>
                        <w:numPr>
                          <w:ilvl w:val="0"/>
                          <w:numId w:val="1"/>
                        </w:numPr>
                        <w:rPr>
                          <w:rFonts w:ascii="Calibri" w:hAnsi="Calibri" w:cs="Calibri"/>
                          <w:b/>
                          <w:sz w:val="24"/>
                          <w:szCs w:val="24"/>
                        </w:rPr>
                      </w:pPr>
                      <w:r w:rsidRPr="000839F1">
                        <w:rPr>
                          <w:rFonts w:ascii="Calibri" w:hAnsi="Calibri" w:cs="Calibri"/>
                          <w:sz w:val="24"/>
                          <w:szCs w:val="24"/>
                        </w:rPr>
                        <w:t xml:space="preserve">Hedonism explained for children can be accessed here: </w:t>
                      </w:r>
                      <w:hyperlink r:id="rId16" w:history="1">
                        <w:r w:rsidRPr="000839F1">
                          <w:rPr>
                            <w:rStyle w:val="Hyperlink"/>
                            <w:rFonts w:ascii="Calibri" w:hAnsi="Calibri" w:cs="Calibri"/>
                            <w:sz w:val="24"/>
                            <w:szCs w:val="24"/>
                          </w:rPr>
                          <w:t>https://youtu.be/UBKrTh1Jb98</w:t>
                        </w:r>
                      </w:hyperlink>
                      <w:r w:rsidRPr="000839F1">
                        <w:rPr>
                          <w:rFonts w:ascii="Calibri" w:hAnsi="Calibri" w:cs="Calibri"/>
                          <w:sz w:val="24"/>
                          <w:szCs w:val="24"/>
                        </w:rPr>
                        <w:t xml:space="preserve"> </w:t>
                      </w:r>
                    </w:p>
                    <w:p w14:paraId="0F33BC7A" w14:textId="77777777" w:rsidR="00B82AE0" w:rsidRPr="00E353D4" w:rsidRDefault="00B82AE0" w:rsidP="00B82AE0">
                      <w:pPr>
                        <w:pStyle w:val="ListParagraph"/>
                        <w:spacing w:after="0" w:line="240" w:lineRule="auto"/>
                        <w:ind w:left="360"/>
                        <w:rPr>
                          <w:rFonts w:cstheme="minorHAnsi"/>
                          <w:sz w:val="28"/>
                          <w:szCs w:val="28"/>
                        </w:rPr>
                      </w:pPr>
                    </w:p>
                  </w:txbxContent>
                </v:textbox>
                <w10:wrap anchorx="page"/>
              </v:roundrect>
            </w:pict>
          </mc:Fallback>
        </mc:AlternateContent>
      </w:r>
    </w:p>
    <w:p w14:paraId="6C4DEFF3" w14:textId="77777777" w:rsidR="00B82AE0" w:rsidRDefault="00B82AE0" w:rsidP="00B82AE0">
      <w:pPr>
        <w:jc w:val="center"/>
      </w:pPr>
    </w:p>
    <w:p w14:paraId="3202D101" w14:textId="77777777" w:rsidR="00B82AE0" w:rsidRDefault="00B82AE0" w:rsidP="00B82AE0">
      <w:pPr>
        <w:jc w:val="center"/>
      </w:pPr>
    </w:p>
    <w:p w14:paraId="1699BAE9" w14:textId="7CD9EFCB" w:rsidR="000839F1" w:rsidRDefault="000839F1" w:rsidP="00B82AE0">
      <w:pPr>
        <w:jc w:val="center"/>
      </w:pPr>
    </w:p>
    <w:p w14:paraId="6E1FCF52" w14:textId="77777777" w:rsidR="000839F1" w:rsidRPr="000839F1" w:rsidRDefault="000839F1" w:rsidP="000839F1"/>
    <w:p w14:paraId="17CB709C" w14:textId="77777777" w:rsidR="000839F1" w:rsidRPr="000839F1" w:rsidRDefault="000839F1" w:rsidP="000839F1"/>
    <w:p w14:paraId="44654265" w14:textId="4FD148EA" w:rsidR="000839F1" w:rsidRPr="000839F1" w:rsidRDefault="00D61575" w:rsidP="000839F1">
      <w:r>
        <w:rPr>
          <w:noProof/>
          <w:sz w:val="44"/>
          <w:szCs w:val="44"/>
          <w:lang w:eastAsia="en-GB"/>
        </w:rPr>
        <mc:AlternateContent>
          <mc:Choice Requires="wps">
            <w:drawing>
              <wp:anchor distT="0" distB="0" distL="114300" distR="114300" simplePos="0" relativeHeight="251658249" behindDoc="0" locked="0" layoutInCell="1" allowOverlap="1" wp14:anchorId="2FB1232D" wp14:editId="0AE282F7">
                <wp:simplePos x="0" y="0"/>
                <wp:positionH relativeFrom="page">
                  <wp:posOffset>3192780</wp:posOffset>
                </wp:positionH>
                <wp:positionV relativeFrom="paragraph">
                  <wp:posOffset>48260</wp:posOffset>
                </wp:positionV>
                <wp:extent cx="7109460" cy="2065020"/>
                <wp:effectExtent l="19050" t="19050" r="15240" b="11430"/>
                <wp:wrapNone/>
                <wp:docPr id="1409444344" name="Rounded Rectangle 13"/>
                <wp:cNvGraphicFramePr/>
                <a:graphic xmlns:a="http://schemas.openxmlformats.org/drawingml/2006/main">
                  <a:graphicData uri="http://schemas.microsoft.com/office/word/2010/wordprocessingShape">
                    <wps:wsp>
                      <wps:cNvSpPr/>
                      <wps:spPr>
                        <a:xfrm>
                          <a:off x="0" y="0"/>
                          <a:ext cx="7109460" cy="2065020"/>
                        </a:xfrm>
                        <a:prstGeom prst="roundRect">
                          <a:avLst/>
                        </a:prstGeom>
                        <a:noFill/>
                        <a:ln w="38100" cap="flat" cmpd="sng" algn="ctr">
                          <a:solidFill>
                            <a:srgbClr val="0070C0"/>
                          </a:solidFill>
                          <a:prstDash val="solid"/>
                        </a:ln>
                        <a:effectLst/>
                      </wps:spPr>
                      <wps:txbx>
                        <w:txbxContent>
                          <w:p w14:paraId="02F7705B" w14:textId="77777777" w:rsidR="000839F1" w:rsidRPr="00D61575" w:rsidRDefault="000839F1" w:rsidP="000839F1">
                            <w:pPr>
                              <w:pStyle w:val="NoSpacing"/>
                              <w:rPr>
                                <w:b/>
                                <w:bCs/>
                                <w:color w:val="0070C0"/>
                                <w:sz w:val="28"/>
                                <w:szCs w:val="28"/>
                              </w:rPr>
                            </w:pPr>
                            <w:r w:rsidRPr="00D61575">
                              <w:rPr>
                                <w:b/>
                                <w:bCs/>
                                <w:color w:val="0070C0"/>
                                <w:sz w:val="28"/>
                                <w:szCs w:val="28"/>
                              </w:rPr>
                              <w:t>Supplementary Ideas:</w:t>
                            </w:r>
                          </w:p>
                          <w:p w14:paraId="699DF5AC" w14:textId="77777777" w:rsidR="000839F1" w:rsidRPr="007F27F2" w:rsidRDefault="000839F1" w:rsidP="000839F1">
                            <w:pPr>
                              <w:pStyle w:val="NoSpacing"/>
                              <w:rPr>
                                <w:sz w:val="20"/>
                                <w:szCs w:val="20"/>
                              </w:rPr>
                            </w:pPr>
                          </w:p>
                          <w:p w14:paraId="6BE6C48A" w14:textId="77777777" w:rsidR="000839F1" w:rsidRPr="000839F1" w:rsidRDefault="000839F1" w:rsidP="000839F1">
                            <w:pPr>
                              <w:pStyle w:val="NoSpacing"/>
                              <w:rPr>
                                <w:sz w:val="24"/>
                                <w:szCs w:val="24"/>
                              </w:rPr>
                            </w:pPr>
                            <w:r w:rsidRPr="000839F1">
                              <w:rPr>
                                <w:sz w:val="24"/>
                                <w:szCs w:val="24"/>
                              </w:rPr>
                              <w:t xml:space="preserve">Philosophy for Children </w:t>
                            </w:r>
                            <w:hyperlink r:id="rId17" w:history="1">
                              <w:r w:rsidRPr="000839F1">
                                <w:rPr>
                                  <w:rStyle w:val="Hyperlink"/>
                                  <w:rFonts w:cstheme="minorHAnsi"/>
                                  <w:sz w:val="24"/>
                                  <w:szCs w:val="24"/>
                                </w:rPr>
                                <w:t>https://p4c.com</w:t>
                              </w:r>
                            </w:hyperlink>
                            <w:r w:rsidRPr="000839F1">
                              <w:rPr>
                                <w:sz w:val="24"/>
                                <w:szCs w:val="24"/>
                              </w:rPr>
                              <w:t xml:space="preserve"> has some excellent resources to support this unit.  You can access the following:</w:t>
                            </w:r>
                          </w:p>
                          <w:p w14:paraId="0F0ED90C" w14:textId="77777777" w:rsidR="000839F1" w:rsidRPr="000839F1" w:rsidRDefault="000839F1" w:rsidP="000839F1">
                            <w:pPr>
                              <w:pStyle w:val="NoSpacing"/>
                              <w:rPr>
                                <w:rFonts w:eastAsia="Times New Roman"/>
                                <w:color w:val="303030"/>
                                <w:kern w:val="36"/>
                                <w:sz w:val="24"/>
                                <w:szCs w:val="24"/>
                                <w:lang w:eastAsia="en-GB"/>
                              </w:rPr>
                            </w:pPr>
                            <w:r w:rsidRPr="000839F1">
                              <w:rPr>
                                <w:rFonts w:eastAsia="Times New Roman"/>
                                <w:color w:val="303030"/>
                                <w:kern w:val="36"/>
                                <w:sz w:val="24"/>
                                <w:szCs w:val="24"/>
                                <w:lang w:eastAsia="en-GB"/>
                              </w:rPr>
                              <w:t>‘It’s just a matter of opinion</w:t>
                            </w:r>
                            <w:proofErr w:type="gramStart"/>
                            <w:r w:rsidRPr="000839F1">
                              <w:rPr>
                                <w:rFonts w:eastAsia="Times New Roman"/>
                                <w:color w:val="303030"/>
                                <w:kern w:val="36"/>
                                <w:sz w:val="24"/>
                                <w:szCs w:val="24"/>
                                <w:lang w:eastAsia="en-GB"/>
                              </w:rPr>
                              <w:t>’  -</w:t>
                            </w:r>
                            <w:proofErr w:type="gramEnd"/>
                            <w:r w:rsidRPr="000839F1">
                              <w:rPr>
                                <w:rFonts w:eastAsia="Times New Roman"/>
                                <w:color w:val="303030"/>
                                <w:kern w:val="36"/>
                                <w:sz w:val="24"/>
                                <w:szCs w:val="24"/>
                                <w:lang w:eastAsia="en-GB"/>
                              </w:rPr>
                              <w:t xml:space="preserve"> </w:t>
                            </w:r>
                            <w:hyperlink r:id="rId18" w:history="1">
                              <w:r w:rsidRPr="000839F1">
                                <w:rPr>
                                  <w:rStyle w:val="Hyperlink"/>
                                  <w:rFonts w:eastAsia="Times New Roman" w:cstheme="minorHAnsi"/>
                                  <w:kern w:val="36"/>
                                  <w:sz w:val="24"/>
                                  <w:szCs w:val="24"/>
                                  <w:lang w:eastAsia="en-GB"/>
                                </w:rPr>
                                <w:t>https://p4c.com/its-just-a-matter-of-opinion-2/</w:t>
                              </w:r>
                            </w:hyperlink>
                            <w:r w:rsidRPr="000839F1">
                              <w:rPr>
                                <w:rFonts w:eastAsia="Times New Roman"/>
                                <w:color w:val="303030"/>
                                <w:kern w:val="36"/>
                                <w:sz w:val="24"/>
                                <w:szCs w:val="24"/>
                                <w:lang w:eastAsia="en-GB"/>
                              </w:rPr>
                              <w:t xml:space="preserve"> </w:t>
                            </w:r>
                          </w:p>
                          <w:p w14:paraId="47A95F06" w14:textId="77777777" w:rsidR="000839F1" w:rsidRPr="000839F1" w:rsidRDefault="000839F1" w:rsidP="000839F1">
                            <w:pPr>
                              <w:pStyle w:val="NoSpacing"/>
                              <w:rPr>
                                <w:i/>
                                <w:iCs/>
                                <w:color w:val="3174AA"/>
                                <w:sz w:val="24"/>
                                <w:szCs w:val="24"/>
                              </w:rPr>
                            </w:pPr>
                            <w:r w:rsidRPr="000839F1">
                              <w:rPr>
                                <w:sz w:val="24"/>
                                <w:szCs w:val="24"/>
                              </w:rPr>
                              <w:t xml:space="preserve">The “How True was My Answer?” Game - </w:t>
                            </w:r>
                            <w:hyperlink r:id="rId19" w:history="1">
                              <w:r w:rsidRPr="000839F1">
                                <w:rPr>
                                  <w:rStyle w:val="Hyperlink"/>
                                  <w:rFonts w:cstheme="minorHAnsi"/>
                                  <w:sz w:val="24"/>
                                  <w:szCs w:val="24"/>
                                </w:rPr>
                                <w:t>https://p4c.com/future-truth/</w:t>
                              </w:r>
                            </w:hyperlink>
                            <w:r w:rsidRPr="000839F1">
                              <w:rPr>
                                <w:color w:val="3174AA"/>
                                <w:sz w:val="24"/>
                                <w:szCs w:val="24"/>
                              </w:rPr>
                              <w:t xml:space="preserve"> </w:t>
                            </w:r>
                          </w:p>
                          <w:p w14:paraId="47AF55D3" w14:textId="77777777" w:rsidR="000839F1" w:rsidRPr="000839F1" w:rsidRDefault="000839F1" w:rsidP="000839F1">
                            <w:pPr>
                              <w:pStyle w:val="NoSpacing"/>
                              <w:rPr>
                                <w:sz w:val="24"/>
                                <w:szCs w:val="24"/>
                              </w:rPr>
                            </w:pPr>
                            <w:r w:rsidRPr="000839F1">
                              <w:rPr>
                                <w:caps/>
                                <w:sz w:val="24"/>
                                <w:szCs w:val="24"/>
                              </w:rPr>
                              <w:t xml:space="preserve">RULES AND VIRTUES </w:t>
                            </w:r>
                            <w:hyperlink r:id="rId20" w:history="1">
                              <w:r w:rsidRPr="000839F1">
                                <w:rPr>
                                  <w:rStyle w:val="Hyperlink"/>
                                  <w:rFonts w:cstheme="minorHAnsi"/>
                                  <w:sz w:val="24"/>
                                  <w:szCs w:val="24"/>
                                </w:rPr>
                                <w:t>https://p4c.com/rules-and-virtues/</w:t>
                              </w:r>
                            </w:hyperlink>
                            <w:r w:rsidRPr="000839F1">
                              <w:rPr>
                                <w:sz w:val="24"/>
                                <w:szCs w:val="24"/>
                              </w:rPr>
                              <w:t xml:space="preserve"> </w:t>
                            </w:r>
                          </w:p>
                          <w:p w14:paraId="2C7C6807" w14:textId="77777777" w:rsidR="000839F1" w:rsidRPr="000839F1" w:rsidRDefault="000839F1" w:rsidP="000839F1">
                            <w:pPr>
                              <w:pStyle w:val="NoSpacing"/>
                              <w:rPr>
                                <w:b/>
                                <w:bCs/>
                                <w:sz w:val="24"/>
                                <w:szCs w:val="24"/>
                              </w:rPr>
                            </w:pPr>
                            <w:r w:rsidRPr="000839F1">
                              <w:rPr>
                                <w:sz w:val="24"/>
                                <w:szCs w:val="24"/>
                              </w:rPr>
                              <w:t xml:space="preserve">Thinking Circles </w:t>
                            </w:r>
                            <w:hyperlink r:id="rId21" w:history="1">
                              <w:r w:rsidRPr="000839F1">
                                <w:rPr>
                                  <w:rStyle w:val="Hyperlink"/>
                                  <w:rFonts w:cstheme="minorHAnsi"/>
                                  <w:sz w:val="24"/>
                                  <w:szCs w:val="24"/>
                                </w:rPr>
                                <w:t>https://p4c.com/thinking-circles-2/</w:t>
                              </w:r>
                            </w:hyperlink>
                            <w:r w:rsidRPr="000839F1">
                              <w:rPr>
                                <w:sz w:val="24"/>
                                <w:szCs w:val="24"/>
                              </w:rPr>
                              <w:t xml:space="preserve"> </w:t>
                            </w:r>
                          </w:p>
                          <w:p w14:paraId="3BAFAF5B" w14:textId="77777777" w:rsidR="000839F1" w:rsidRPr="000839F1" w:rsidRDefault="000839F1" w:rsidP="000839F1">
                            <w:pPr>
                              <w:pStyle w:val="NoSpacing"/>
                              <w:rPr>
                                <w:b/>
                                <w:bCs/>
                                <w:sz w:val="24"/>
                                <w:szCs w:val="24"/>
                              </w:rPr>
                            </w:pPr>
                            <w:r w:rsidRPr="000839F1">
                              <w:rPr>
                                <w:sz w:val="24"/>
                                <w:szCs w:val="24"/>
                              </w:rPr>
                              <w:t xml:space="preserve">Believing and doubting game </w:t>
                            </w:r>
                            <w:hyperlink r:id="rId22" w:history="1">
                              <w:r w:rsidRPr="000839F1">
                                <w:rPr>
                                  <w:rStyle w:val="Hyperlink"/>
                                  <w:rFonts w:cstheme="minorHAnsi"/>
                                  <w:sz w:val="24"/>
                                  <w:szCs w:val="24"/>
                                </w:rPr>
                                <w:t>https://p4c.com/use-the-believing-and-doubting-game-2/</w:t>
                              </w:r>
                            </w:hyperlink>
                            <w:r w:rsidRPr="000839F1">
                              <w:rPr>
                                <w:sz w:val="24"/>
                                <w:szCs w:val="24"/>
                              </w:rPr>
                              <w:t xml:space="preserve"> </w:t>
                            </w:r>
                          </w:p>
                          <w:p w14:paraId="486AF842" w14:textId="77777777" w:rsidR="000839F1" w:rsidRPr="00E353D4" w:rsidRDefault="000839F1" w:rsidP="000839F1">
                            <w:pPr>
                              <w:pStyle w:val="ListParagraph"/>
                              <w:spacing w:after="0" w:line="240" w:lineRule="auto"/>
                              <w:ind w:left="360"/>
                              <w:rPr>
                                <w:rFonts w:cstheme="minorHAnsi"/>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B1232D" id="_x0000_s1035" style="position:absolute;margin-left:251.4pt;margin-top:3.8pt;width:559.8pt;height:162.6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" filled="f" strokecolor="#0070c0" strokeweight="3pt">
                <v:textbox>
                  <w:txbxContent>
                    <w:p w14:paraId="02F7705B" w14:textId="77777777" w:rsidR="000839F1" w:rsidRPr="00D61575" w:rsidRDefault="000839F1" w:rsidP="000839F1">
                      <w:pPr>
                        <w:pStyle w:val="NoSpacing"/>
                        <w:rPr>
                          <w:b/>
                          <w:bCs/>
                          <w:color w:val="0070C0"/>
                          <w:sz w:val="28"/>
                          <w:szCs w:val="28"/>
                        </w:rPr>
                      </w:pPr>
                      <w:r w:rsidRPr="00D61575">
                        <w:rPr>
                          <w:b/>
                          <w:bCs/>
                          <w:color w:val="0070C0"/>
                          <w:sz w:val="28"/>
                          <w:szCs w:val="28"/>
                        </w:rPr>
                        <w:t>Supplementary Ideas:</w:t>
                      </w:r>
                    </w:p>
                    <w:p w14:paraId="699DF5AC" w14:textId="77777777" w:rsidR="000839F1" w:rsidRPr="007F27F2" w:rsidRDefault="000839F1" w:rsidP="000839F1">
                      <w:pPr>
                        <w:pStyle w:val="NoSpacing"/>
                        <w:rPr>
                          <w:sz w:val="20"/>
                          <w:szCs w:val="20"/>
                        </w:rPr>
                      </w:pPr>
                    </w:p>
                    <w:p w14:paraId="6BE6C48A" w14:textId="77777777" w:rsidR="000839F1" w:rsidRPr="000839F1" w:rsidRDefault="000839F1" w:rsidP="000839F1">
                      <w:pPr>
                        <w:pStyle w:val="NoSpacing"/>
                        <w:rPr>
                          <w:sz w:val="24"/>
                          <w:szCs w:val="24"/>
                        </w:rPr>
                      </w:pPr>
                      <w:r w:rsidRPr="000839F1">
                        <w:rPr>
                          <w:sz w:val="24"/>
                          <w:szCs w:val="24"/>
                        </w:rPr>
                        <w:t xml:space="preserve">Philosophy for Children </w:t>
                      </w:r>
                      <w:hyperlink r:id="rId23" w:history="1">
                        <w:r w:rsidRPr="000839F1">
                          <w:rPr>
                            <w:rStyle w:val="Hyperlink"/>
                            <w:rFonts w:cstheme="minorHAnsi"/>
                            <w:sz w:val="24"/>
                            <w:szCs w:val="24"/>
                          </w:rPr>
                          <w:t>https://p4c.com</w:t>
                        </w:r>
                      </w:hyperlink>
                      <w:r w:rsidRPr="000839F1">
                        <w:rPr>
                          <w:sz w:val="24"/>
                          <w:szCs w:val="24"/>
                        </w:rPr>
                        <w:t xml:space="preserve"> has some excellent resources to support this unit.  You can access the following:</w:t>
                      </w:r>
                    </w:p>
                    <w:p w14:paraId="0F0ED90C" w14:textId="77777777" w:rsidR="000839F1" w:rsidRPr="000839F1" w:rsidRDefault="000839F1" w:rsidP="000839F1">
                      <w:pPr>
                        <w:pStyle w:val="NoSpacing"/>
                        <w:rPr>
                          <w:rFonts w:eastAsia="Times New Roman"/>
                          <w:color w:val="303030"/>
                          <w:kern w:val="36"/>
                          <w:sz w:val="24"/>
                          <w:szCs w:val="24"/>
                          <w:lang w:eastAsia="en-GB"/>
                        </w:rPr>
                      </w:pPr>
                      <w:r w:rsidRPr="000839F1">
                        <w:rPr>
                          <w:rFonts w:eastAsia="Times New Roman"/>
                          <w:color w:val="303030"/>
                          <w:kern w:val="36"/>
                          <w:sz w:val="24"/>
                          <w:szCs w:val="24"/>
                          <w:lang w:eastAsia="en-GB"/>
                        </w:rPr>
                        <w:t>‘It’s just a matter of opinion</w:t>
                      </w:r>
                      <w:proofErr w:type="gramStart"/>
                      <w:r w:rsidRPr="000839F1">
                        <w:rPr>
                          <w:rFonts w:eastAsia="Times New Roman"/>
                          <w:color w:val="303030"/>
                          <w:kern w:val="36"/>
                          <w:sz w:val="24"/>
                          <w:szCs w:val="24"/>
                          <w:lang w:eastAsia="en-GB"/>
                        </w:rPr>
                        <w:t>’  -</w:t>
                      </w:r>
                      <w:proofErr w:type="gramEnd"/>
                      <w:r w:rsidRPr="000839F1">
                        <w:rPr>
                          <w:rFonts w:eastAsia="Times New Roman"/>
                          <w:color w:val="303030"/>
                          <w:kern w:val="36"/>
                          <w:sz w:val="24"/>
                          <w:szCs w:val="24"/>
                          <w:lang w:eastAsia="en-GB"/>
                        </w:rPr>
                        <w:t xml:space="preserve"> </w:t>
                      </w:r>
                      <w:hyperlink r:id="rId24" w:history="1">
                        <w:r w:rsidRPr="000839F1">
                          <w:rPr>
                            <w:rStyle w:val="Hyperlink"/>
                            <w:rFonts w:eastAsia="Times New Roman" w:cstheme="minorHAnsi"/>
                            <w:kern w:val="36"/>
                            <w:sz w:val="24"/>
                            <w:szCs w:val="24"/>
                            <w:lang w:eastAsia="en-GB"/>
                          </w:rPr>
                          <w:t>https://p4c.com/its-just-a-matter-of-opinion-2/</w:t>
                        </w:r>
                      </w:hyperlink>
                      <w:r w:rsidRPr="000839F1">
                        <w:rPr>
                          <w:rFonts w:eastAsia="Times New Roman"/>
                          <w:color w:val="303030"/>
                          <w:kern w:val="36"/>
                          <w:sz w:val="24"/>
                          <w:szCs w:val="24"/>
                          <w:lang w:eastAsia="en-GB"/>
                        </w:rPr>
                        <w:t xml:space="preserve"> </w:t>
                      </w:r>
                    </w:p>
                    <w:p w14:paraId="47A95F06" w14:textId="77777777" w:rsidR="000839F1" w:rsidRPr="000839F1" w:rsidRDefault="000839F1" w:rsidP="000839F1">
                      <w:pPr>
                        <w:pStyle w:val="NoSpacing"/>
                        <w:rPr>
                          <w:i/>
                          <w:iCs/>
                          <w:color w:val="3174AA"/>
                          <w:sz w:val="24"/>
                          <w:szCs w:val="24"/>
                        </w:rPr>
                      </w:pPr>
                      <w:r w:rsidRPr="000839F1">
                        <w:rPr>
                          <w:sz w:val="24"/>
                          <w:szCs w:val="24"/>
                        </w:rPr>
                        <w:t xml:space="preserve">The “How True was My Answer?” Game - </w:t>
                      </w:r>
                      <w:hyperlink r:id="rId25" w:history="1">
                        <w:r w:rsidRPr="000839F1">
                          <w:rPr>
                            <w:rStyle w:val="Hyperlink"/>
                            <w:rFonts w:cstheme="minorHAnsi"/>
                            <w:sz w:val="24"/>
                            <w:szCs w:val="24"/>
                          </w:rPr>
                          <w:t>https://p4c.com/future-truth/</w:t>
                        </w:r>
                      </w:hyperlink>
                      <w:r w:rsidRPr="000839F1">
                        <w:rPr>
                          <w:color w:val="3174AA"/>
                          <w:sz w:val="24"/>
                          <w:szCs w:val="24"/>
                        </w:rPr>
                        <w:t xml:space="preserve"> </w:t>
                      </w:r>
                    </w:p>
                    <w:p w14:paraId="47AF55D3" w14:textId="77777777" w:rsidR="000839F1" w:rsidRPr="000839F1" w:rsidRDefault="000839F1" w:rsidP="000839F1">
                      <w:pPr>
                        <w:pStyle w:val="NoSpacing"/>
                        <w:rPr>
                          <w:sz w:val="24"/>
                          <w:szCs w:val="24"/>
                        </w:rPr>
                      </w:pPr>
                      <w:r w:rsidRPr="000839F1">
                        <w:rPr>
                          <w:caps/>
                          <w:sz w:val="24"/>
                          <w:szCs w:val="24"/>
                        </w:rPr>
                        <w:t xml:space="preserve">RULES AND VIRTUES </w:t>
                      </w:r>
                      <w:hyperlink r:id="rId26" w:history="1">
                        <w:r w:rsidRPr="000839F1">
                          <w:rPr>
                            <w:rStyle w:val="Hyperlink"/>
                            <w:rFonts w:cstheme="minorHAnsi"/>
                            <w:sz w:val="24"/>
                            <w:szCs w:val="24"/>
                          </w:rPr>
                          <w:t>https://p4c.com/rules-and-virtues/</w:t>
                        </w:r>
                      </w:hyperlink>
                      <w:r w:rsidRPr="000839F1">
                        <w:rPr>
                          <w:sz w:val="24"/>
                          <w:szCs w:val="24"/>
                        </w:rPr>
                        <w:t xml:space="preserve"> </w:t>
                      </w:r>
                    </w:p>
                    <w:p w14:paraId="2C7C6807" w14:textId="77777777" w:rsidR="000839F1" w:rsidRPr="000839F1" w:rsidRDefault="000839F1" w:rsidP="000839F1">
                      <w:pPr>
                        <w:pStyle w:val="NoSpacing"/>
                        <w:rPr>
                          <w:b/>
                          <w:bCs/>
                          <w:sz w:val="24"/>
                          <w:szCs w:val="24"/>
                        </w:rPr>
                      </w:pPr>
                      <w:r w:rsidRPr="000839F1">
                        <w:rPr>
                          <w:sz w:val="24"/>
                          <w:szCs w:val="24"/>
                        </w:rPr>
                        <w:t xml:space="preserve">Thinking Circles </w:t>
                      </w:r>
                      <w:hyperlink r:id="rId27" w:history="1">
                        <w:r w:rsidRPr="000839F1">
                          <w:rPr>
                            <w:rStyle w:val="Hyperlink"/>
                            <w:rFonts w:cstheme="minorHAnsi"/>
                            <w:sz w:val="24"/>
                            <w:szCs w:val="24"/>
                          </w:rPr>
                          <w:t>https://p4c.com/thinking-circles-2/</w:t>
                        </w:r>
                      </w:hyperlink>
                      <w:r w:rsidRPr="000839F1">
                        <w:rPr>
                          <w:sz w:val="24"/>
                          <w:szCs w:val="24"/>
                        </w:rPr>
                        <w:t xml:space="preserve"> </w:t>
                      </w:r>
                    </w:p>
                    <w:p w14:paraId="3BAFAF5B" w14:textId="77777777" w:rsidR="000839F1" w:rsidRPr="000839F1" w:rsidRDefault="000839F1" w:rsidP="000839F1">
                      <w:pPr>
                        <w:pStyle w:val="NoSpacing"/>
                        <w:rPr>
                          <w:b/>
                          <w:bCs/>
                          <w:sz w:val="24"/>
                          <w:szCs w:val="24"/>
                        </w:rPr>
                      </w:pPr>
                      <w:r w:rsidRPr="000839F1">
                        <w:rPr>
                          <w:sz w:val="24"/>
                          <w:szCs w:val="24"/>
                        </w:rPr>
                        <w:t xml:space="preserve">Believing and doubting game </w:t>
                      </w:r>
                      <w:hyperlink r:id="rId28" w:history="1">
                        <w:r w:rsidRPr="000839F1">
                          <w:rPr>
                            <w:rStyle w:val="Hyperlink"/>
                            <w:rFonts w:cstheme="minorHAnsi"/>
                            <w:sz w:val="24"/>
                            <w:szCs w:val="24"/>
                          </w:rPr>
                          <w:t>https://p4c.com/use-the-believing-and-doubting-game-2/</w:t>
                        </w:r>
                      </w:hyperlink>
                      <w:r w:rsidRPr="000839F1">
                        <w:rPr>
                          <w:sz w:val="24"/>
                          <w:szCs w:val="24"/>
                        </w:rPr>
                        <w:t xml:space="preserve"> </w:t>
                      </w:r>
                    </w:p>
                    <w:p w14:paraId="486AF842" w14:textId="77777777" w:rsidR="000839F1" w:rsidRPr="00E353D4" w:rsidRDefault="000839F1" w:rsidP="000839F1">
                      <w:pPr>
                        <w:pStyle w:val="ListParagraph"/>
                        <w:spacing w:after="0" w:line="240" w:lineRule="auto"/>
                        <w:ind w:left="360"/>
                        <w:rPr>
                          <w:rFonts w:cstheme="minorHAnsi"/>
                          <w:sz w:val="28"/>
                          <w:szCs w:val="28"/>
                        </w:rPr>
                      </w:pPr>
                    </w:p>
                  </w:txbxContent>
                </v:textbox>
                <w10:wrap anchorx="page"/>
              </v:roundrect>
            </w:pict>
          </mc:Fallback>
        </mc:AlternateContent>
      </w:r>
    </w:p>
    <w:p w14:paraId="51B1B143" w14:textId="77777777" w:rsidR="000839F1" w:rsidRPr="000839F1" w:rsidRDefault="000839F1" w:rsidP="000839F1"/>
    <w:p w14:paraId="3EA95E23" w14:textId="77777777" w:rsidR="000839F1" w:rsidRPr="000839F1" w:rsidRDefault="000839F1" w:rsidP="000839F1"/>
    <w:p w14:paraId="7FF05BE4" w14:textId="77777777" w:rsidR="000839F1" w:rsidRPr="000839F1" w:rsidRDefault="000839F1" w:rsidP="000839F1"/>
    <w:p w14:paraId="4898A0A6" w14:textId="77777777" w:rsidR="000839F1" w:rsidRPr="000839F1" w:rsidRDefault="000839F1" w:rsidP="000839F1"/>
    <w:p w14:paraId="1F66EE78" w14:textId="77777777" w:rsidR="000839F1" w:rsidRPr="000839F1" w:rsidRDefault="000839F1" w:rsidP="000839F1"/>
    <w:p w14:paraId="3D4DF756" w14:textId="0910000F" w:rsidR="000839F1" w:rsidRPr="000839F1" w:rsidRDefault="00AD62B6" w:rsidP="000839F1">
      <w:r>
        <w:rPr>
          <w:noProof/>
          <w:sz w:val="44"/>
          <w:szCs w:val="44"/>
          <w:lang w:eastAsia="en-GB"/>
        </w:rPr>
        <mc:AlternateContent>
          <mc:Choice Requires="wps">
            <w:drawing>
              <wp:anchor distT="0" distB="0" distL="114300" distR="114300" simplePos="0" relativeHeight="251658250" behindDoc="0" locked="0" layoutInCell="1" allowOverlap="1" wp14:anchorId="09BCC35C" wp14:editId="56FCC5AF">
                <wp:simplePos x="0" y="0"/>
                <wp:positionH relativeFrom="margin">
                  <wp:posOffset>4067175</wp:posOffset>
                </wp:positionH>
                <wp:positionV relativeFrom="paragraph">
                  <wp:posOffset>281305</wp:posOffset>
                </wp:positionV>
                <wp:extent cx="5760720" cy="2644140"/>
                <wp:effectExtent l="19050" t="19050" r="11430" b="22860"/>
                <wp:wrapNone/>
                <wp:docPr id="16" name="Rounded Rectangle 16"/>
                <wp:cNvGraphicFramePr/>
                <a:graphic xmlns:a="http://schemas.openxmlformats.org/drawingml/2006/main">
                  <a:graphicData uri="http://schemas.microsoft.com/office/word/2010/wordprocessingShape">
                    <wps:wsp>
                      <wps:cNvSpPr/>
                      <wps:spPr>
                        <a:xfrm>
                          <a:off x="0" y="0"/>
                          <a:ext cx="5760720" cy="2644140"/>
                        </a:xfrm>
                        <a:prstGeom prst="roundRect">
                          <a:avLst/>
                        </a:prstGeom>
                        <a:ln w="38100">
                          <a:solidFill>
                            <a:srgbClr val="7030A0"/>
                          </a:solidFill>
                        </a:ln>
                      </wps:spPr>
                      <wps:style>
                        <a:lnRef idx="2">
                          <a:schemeClr val="dk1"/>
                        </a:lnRef>
                        <a:fillRef idx="1">
                          <a:schemeClr val="lt1"/>
                        </a:fillRef>
                        <a:effectRef idx="0">
                          <a:schemeClr val="dk1"/>
                        </a:effectRef>
                        <a:fontRef idx="minor">
                          <a:schemeClr val="dk1"/>
                        </a:fontRef>
                      </wps:style>
                      <wps:txb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4C160386" w14:textId="77777777" w:rsidR="000839F1" w:rsidRPr="000839F1" w:rsidRDefault="000839F1" w:rsidP="000839F1">
                            <w:pPr>
                              <w:spacing w:after="0" w:line="240" w:lineRule="auto"/>
                            </w:pPr>
                            <w:r w:rsidRPr="000839F1">
                              <w:t xml:space="preserve">Find out what philosophy is by watching this video: </w:t>
                            </w:r>
                            <w:hyperlink r:id="rId29" w:history="1">
                              <w:r w:rsidRPr="000839F1">
                                <w:rPr>
                                  <w:rStyle w:val="Hyperlink"/>
                                </w:rPr>
                                <w:t>https://youtu.be/pZcDe5fHlv8</w:t>
                              </w:r>
                            </w:hyperlink>
                            <w:r w:rsidRPr="000839F1">
                              <w:t xml:space="preserve"> </w:t>
                            </w:r>
                          </w:p>
                          <w:p w14:paraId="039200E1" w14:textId="77777777" w:rsidR="000839F1" w:rsidRPr="000839F1" w:rsidRDefault="000839F1" w:rsidP="000839F1">
                            <w:pPr>
                              <w:spacing w:after="0" w:line="240" w:lineRule="auto"/>
                            </w:pPr>
                          </w:p>
                          <w:p w14:paraId="13385902" w14:textId="77777777" w:rsidR="000839F1" w:rsidRPr="000839F1" w:rsidRDefault="000839F1" w:rsidP="000839F1">
                            <w:pPr>
                              <w:spacing w:after="0" w:line="240" w:lineRule="auto"/>
                            </w:pPr>
                            <w:r w:rsidRPr="000839F1">
                              <w:t xml:space="preserve">Explore ethical dilemmas by watching this video: </w:t>
                            </w:r>
                            <w:hyperlink r:id="rId30" w:history="1">
                              <w:r w:rsidRPr="000839F1">
                                <w:rPr>
                                  <w:color w:val="0000FF"/>
                                  <w:u w:val="single"/>
                                </w:rPr>
                                <w:t>EP 1: Ethics for Kids: What Is Ethics &amp; Ethical Dilemmas</w:t>
                              </w:r>
                            </w:hyperlink>
                          </w:p>
                          <w:p w14:paraId="73BB6E13" w14:textId="77777777" w:rsidR="000839F1" w:rsidRPr="000839F1" w:rsidRDefault="000839F1" w:rsidP="000839F1">
                            <w:pPr>
                              <w:spacing w:after="0" w:line="240" w:lineRule="auto"/>
                            </w:pPr>
                          </w:p>
                          <w:p w14:paraId="787AD2A0" w14:textId="77777777" w:rsidR="000839F1" w:rsidRPr="000839F1" w:rsidRDefault="000839F1" w:rsidP="000839F1">
                            <w:pPr>
                              <w:spacing w:after="0" w:line="240" w:lineRule="auto"/>
                            </w:pPr>
                            <w:r w:rsidRPr="000839F1">
                              <w:t xml:space="preserve">Explore identity and what it means by watching this video: </w:t>
                            </w:r>
                            <w:hyperlink r:id="rId31" w:history="1">
                              <w:r w:rsidRPr="000839F1">
                                <w:rPr>
                                  <w:rStyle w:val="Hyperlink"/>
                                </w:rPr>
                                <w:t>https://youtu.be/eRzRAh2M2Ao</w:t>
                              </w:r>
                            </w:hyperlink>
                            <w:r w:rsidRPr="000839F1">
                              <w:t xml:space="preserve">  </w:t>
                            </w:r>
                          </w:p>
                          <w:p w14:paraId="1AEF2A8E" w14:textId="77777777" w:rsidR="000839F1" w:rsidRPr="000839F1" w:rsidRDefault="000839F1" w:rsidP="000839F1">
                            <w:pPr>
                              <w:spacing w:after="0" w:line="240" w:lineRule="auto"/>
                            </w:pPr>
                          </w:p>
                          <w:p w14:paraId="644048C0" w14:textId="77777777" w:rsidR="000839F1" w:rsidRPr="000839F1" w:rsidRDefault="000839F1" w:rsidP="000839F1">
                            <w:pPr>
                              <w:spacing w:after="0" w:line="240" w:lineRule="auto"/>
                            </w:pPr>
                            <w:r w:rsidRPr="000839F1">
                              <w:t>Talk to your mum or dad about some of the 100 philosophical questions for children at the end of this knowledge organiser.</w:t>
                            </w:r>
                          </w:p>
                          <w:p w14:paraId="1133CC50" w14:textId="77777777" w:rsidR="000839F1" w:rsidRPr="0049187C" w:rsidRDefault="000839F1" w:rsidP="000839F1">
                            <w:pPr>
                              <w:spacing w:after="0" w:line="240" w:lineRule="auto"/>
                            </w:pP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BCC35C" id="Rounded Rectangle 16" o:spid="_x0000_s1036" style="position:absolute;margin-left:320.25pt;margin-top:22.15pt;width:453.6pt;height:208.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" fillcolor="white [3201]" strokecolor="#7030a0" strokeweight="3pt">
                <v:stroke joinstyle="miter"/>
                <v:textbox>
                  <w:txbxContent>
                    <w:p w14:paraId="3158806A" w14:textId="77777777" w:rsidR="000839F1" w:rsidRPr="00D61575" w:rsidRDefault="000839F1" w:rsidP="000839F1">
                      <w:pPr>
                        <w:spacing w:after="0" w:line="240" w:lineRule="auto"/>
                        <w:rPr>
                          <w:rFonts w:cstheme="minorHAnsi"/>
                          <w:b/>
                          <w:color w:val="7030A0"/>
                          <w:sz w:val="32"/>
                          <w:szCs w:val="32"/>
                        </w:rPr>
                      </w:pPr>
                      <w:r w:rsidRPr="00D61575">
                        <w:rPr>
                          <w:rFonts w:cstheme="minorHAnsi"/>
                          <w:b/>
                          <w:color w:val="7030A0"/>
                          <w:sz w:val="32"/>
                          <w:szCs w:val="32"/>
                        </w:rPr>
                        <w:t>Things to do and find out at home:</w:t>
                      </w:r>
                    </w:p>
                    <w:p w14:paraId="2B43335B" w14:textId="77777777" w:rsidR="000839F1" w:rsidRPr="000839F1" w:rsidRDefault="000839F1" w:rsidP="000839F1">
                      <w:pPr>
                        <w:spacing w:after="0" w:line="240" w:lineRule="auto"/>
                        <w:rPr>
                          <w:rFonts w:cstheme="minorHAnsi"/>
                          <w:b/>
                        </w:rPr>
                      </w:pPr>
                    </w:p>
                    <w:p w14:paraId="4C160386" w14:textId="77777777" w:rsidR="000839F1" w:rsidRPr="000839F1" w:rsidRDefault="000839F1" w:rsidP="000839F1">
                      <w:pPr>
                        <w:spacing w:after="0" w:line="240" w:lineRule="auto"/>
                      </w:pPr>
                      <w:r w:rsidRPr="000839F1">
                        <w:t xml:space="preserve">Find out what philosophy is by watching this video: </w:t>
                      </w:r>
                      <w:hyperlink r:id="rId32" w:history="1">
                        <w:r w:rsidRPr="000839F1">
                          <w:rPr>
                            <w:rStyle w:val="Hyperlink"/>
                          </w:rPr>
                          <w:t>https://youtu.be/pZcDe5fHlv8</w:t>
                        </w:r>
                      </w:hyperlink>
                      <w:r w:rsidRPr="000839F1">
                        <w:t xml:space="preserve"> </w:t>
                      </w:r>
                    </w:p>
                    <w:p w14:paraId="039200E1" w14:textId="77777777" w:rsidR="000839F1" w:rsidRPr="000839F1" w:rsidRDefault="000839F1" w:rsidP="000839F1">
                      <w:pPr>
                        <w:spacing w:after="0" w:line="240" w:lineRule="auto"/>
                      </w:pPr>
                    </w:p>
                    <w:p w14:paraId="13385902" w14:textId="77777777" w:rsidR="000839F1" w:rsidRPr="000839F1" w:rsidRDefault="000839F1" w:rsidP="000839F1">
                      <w:pPr>
                        <w:spacing w:after="0" w:line="240" w:lineRule="auto"/>
                      </w:pPr>
                      <w:r w:rsidRPr="000839F1">
                        <w:t xml:space="preserve">Explore ethical dilemmas by watching this video: </w:t>
                      </w:r>
                      <w:hyperlink r:id="rId33" w:history="1">
                        <w:r w:rsidRPr="000839F1">
                          <w:rPr>
                            <w:color w:val="0000FF"/>
                            <w:u w:val="single"/>
                          </w:rPr>
                          <w:t>EP 1: Ethics for Kids: What Is Ethics &amp; Ethical Dilemmas</w:t>
                        </w:r>
                      </w:hyperlink>
                    </w:p>
                    <w:p w14:paraId="73BB6E13" w14:textId="77777777" w:rsidR="000839F1" w:rsidRPr="000839F1" w:rsidRDefault="000839F1" w:rsidP="000839F1">
                      <w:pPr>
                        <w:spacing w:after="0" w:line="240" w:lineRule="auto"/>
                      </w:pPr>
                    </w:p>
                    <w:p w14:paraId="787AD2A0" w14:textId="77777777" w:rsidR="000839F1" w:rsidRPr="000839F1" w:rsidRDefault="000839F1" w:rsidP="000839F1">
                      <w:pPr>
                        <w:spacing w:after="0" w:line="240" w:lineRule="auto"/>
                      </w:pPr>
                      <w:r w:rsidRPr="000839F1">
                        <w:t xml:space="preserve">Explore identity and what it means by watching this video: </w:t>
                      </w:r>
                      <w:hyperlink r:id="rId34" w:history="1">
                        <w:r w:rsidRPr="000839F1">
                          <w:rPr>
                            <w:rStyle w:val="Hyperlink"/>
                          </w:rPr>
                          <w:t>https://youtu.be/eRzRAh2M2Ao</w:t>
                        </w:r>
                      </w:hyperlink>
                      <w:r w:rsidRPr="000839F1">
                        <w:t xml:space="preserve">  </w:t>
                      </w:r>
                    </w:p>
                    <w:p w14:paraId="1AEF2A8E" w14:textId="77777777" w:rsidR="000839F1" w:rsidRPr="000839F1" w:rsidRDefault="000839F1" w:rsidP="000839F1">
                      <w:pPr>
                        <w:spacing w:after="0" w:line="240" w:lineRule="auto"/>
                      </w:pPr>
                    </w:p>
                    <w:p w14:paraId="644048C0" w14:textId="77777777" w:rsidR="000839F1" w:rsidRPr="000839F1" w:rsidRDefault="000839F1" w:rsidP="000839F1">
                      <w:pPr>
                        <w:spacing w:after="0" w:line="240" w:lineRule="auto"/>
                      </w:pPr>
                      <w:r w:rsidRPr="000839F1">
                        <w:t>Talk to your mum or dad about some of the 100 philosophical questions for children at the end of this knowledge organiser.</w:t>
                      </w:r>
                    </w:p>
                    <w:p w14:paraId="1133CC50" w14:textId="77777777" w:rsidR="000839F1" w:rsidRPr="0049187C" w:rsidRDefault="000839F1" w:rsidP="000839F1">
                      <w:pPr>
                        <w:spacing w:after="0" w:line="240" w:lineRule="auto"/>
                      </w:pPr>
                    </w:p>
                    <w:p w14:paraId="0B31D562" w14:textId="77777777" w:rsidR="000839F1" w:rsidRDefault="000839F1" w:rsidP="000839F1">
                      <w:pPr>
                        <w:spacing w:after="0" w:line="240" w:lineRule="auto"/>
                      </w:pPr>
                    </w:p>
                    <w:p w14:paraId="11D3CC8C" w14:textId="77777777" w:rsidR="000839F1" w:rsidRDefault="000839F1" w:rsidP="000839F1">
                      <w:pPr>
                        <w:spacing w:after="0" w:line="240" w:lineRule="auto"/>
                      </w:pPr>
                    </w:p>
                    <w:p w14:paraId="055AD654" w14:textId="77777777" w:rsidR="000839F1" w:rsidRDefault="000839F1" w:rsidP="000839F1">
                      <w:pPr>
                        <w:spacing w:after="0" w:line="240" w:lineRule="auto"/>
                      </w:pPr>
                    </w:p>
                    <w:p w14:paraId="08DD023A" w14:textId="77777777" w:rsidR="000839F1" w:rsidRDefault="000839F1" w:rsidP="000839F1">
                      <w:pPr>
                        <w:spacing w:after="0" w:line="240" w:lineRule="auto"/>
                      </w:pPr>
                    </w:p>
                    <w:p w14:paraId="21AB16E8" w14:textId="77777777" w:rsidR="000839F1" w:rsidRDefault="000839F1" w:rsidP="000839F1">
                      <w:pPr>
                        <w:spacing w:after="0" w:line="240" w:lineRule="auto"/>
                      </w:pPr>
                    </w:p>
                    <w:p w14:paraId="3B9A7FB9" w14:textId="77777777" w:rsidR="000839F1" w:rsidRDefault="000839F1" w:rsidP="000839F1">
                      <w:pPr>
                        <w:spacing w:after="0" w:line="240" w:lineRule="auto"/>
                      </w:pPr>
                    </w:p>
                  </w:txbxContent>
                </v:textbox>
                <w10:wrap anchorx="margin"/>
              </v:roundrect>
            </w:pict>
          </mc:Fallback>
        </mc:AlternateContent>
      </w:r>
    </w:p>
    <w:p w14:paraId="410963CA" w14:textId="77777777" w:rsidR="000839F1" w:rsidRPr="000839F1" w:rsidRDefault="000839F1" w:rsidP="000839F1"/>
    <w:p w14:paraId="3E47BDED" w14:textId="77777777" w:rsidR="000839F1" w:rsidRPr="000839F1" w:rsidRDefault="000839F1" w:rsidP="000839F1"/>
    <w:p w14:paraId="0B781F53" w14:textId="27DC15EC" w:rsidR="000839F1" w:rsidRPr="000839F1" w:rsidRDefault="000839F1" w:rsidP="000839F1"/>
    <w:p w14:paraId="022FE332" w14:textId="4141B788" w:rsidR="000839F1" w:rsidRPr="000839F1" w:rsidRDefault="00AD62B6" w:rsidP="000839F1">
      <w:r>
        <w:rPr>
          <w:noProof/>
        </w:rPr>
        <mc:AlternateContent>
          <mc:Choice Requires="wps">
            <w:drawing>
              <wp:anchor distT="45720" distB="45720" distL="114300" distR="114300" simplePos="0" relativeHeight="251658258" behindDoc="0" locked="0" layoutInCell="1" allowOverlap="1" wp14:anchorId="1EB4EB45" wp14:editId="590BA2CF">
                <wp:simplePos x="0" y="0"/>
                <wp:positionH relativeFrom="margin">
                  <wp:posOffset>-154305</wp:posOffset>
                </wp:positionH>
                <wp:positionV relativeFrom="paragraph">
                  <wp:posOffset>177800</wp:posOffset>
                </wp:positionV>
                <wp:extent cx="4015740" cy="1447800"/>
                <wp:effectExtent l="19050" t="1905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447800"/>
                        </a:xfrm>
                        <a:prstGeom prst="rect">
                          <a:avLst/>
                        </a:prstGeom>
                        <a:solidFill>
                          <a:srgbClr val="FFFFFF"/>
                        </a:solidFill>
                        <a:ln w="28575">
                          <a:solidFill>
                            <a:schemeClr val="tx1"/>
                          </a:solidFill>
                          <a:miter lim="800000"/>
                          <a:headEnd/>
                          <a:tailEnd/>
                        </a:ln>
                      </wps:spPr>
                      <wps:txb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4EB45" id="Text Box 2" o:spid="_x0000_s1037" type="#_x0000_t202" style="position:absolute;margin-left:-12.15pt;margin-top:14pt;width:316.2pt;height:114pt;z-index:25165825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" strokecolor="black [3213]" strokeweight="2.25pt">
                <v:textbox>
                  <w:txbxContent>
                    <w:p w14:paraId="62A8EF22" w14:textId="5F3E6E8A" w:rsidR="00AD62B6" w:rsidRDefault="00AD62B6" w:rsidP="00AD62B6">
                      <w:r>
                        <w:t>Below is an exemplification of a way you might approach this enquiry question. You may feel that you need to adapt th</w:t>
                      </w:r>
                      <w:r w:rsidR="00940A2D">
                        <w:t xml:space="preserve">e planning </w:t>
                      </w:r>
                      <w:r>
                        <w:t xml:space="preserve">to suit the needs of your pupils </w:t>
                      </w:r>
                      <w:r w:rsidR="00940A2D">
                        <w:t>or</w:t>
                      </w:r>
                      <w:r>
                        <w:t xml:space="preserve"> feel that not all activities are necessary to explain a concept. However, it is important to ensure that a balance of ideas </w:t>
                      </w:r>
                      <w:proofErr w:type="gramStart"/>
                      <w:r>
                        <w:t>are</w:t>
                      </w:r>
                      <w:proofErr w:type="gramEnd"/>
                      <w:r>
                        <w:t xml:space="preserve"> encountered to enable pupils to explore the question </w:t>
                      </w:r>
                      <w:proofErr w:type="gramStart"/>
                      <w:r>
                        <w:t>and also</w:t>
                      </w:r>
                      <w:proofErr w:type="gramEnd"/>
                      <w:r>
                        <w:t xml:space="preserve"> consider their own personal viewpoint.</w:t>
                      </w:r>
                    </w:p>
                  </w:txbxContent>
                </v:textbox>
                <w10:wrap type="square" anchorx="margin"/>
              </v:shape>
            </w:pict>
          </mc:Fallback>
        </mc:AlternateContent>
      </w:r>
    </w:p>
    <w:p w14:paraId="5F84322A" w14:textId="71DEC281" w:rsidR="000839F1" w:rsidRDefault="000839F1" w:rsidP="000839F1"/>
    <w:p w14:paraId="32120964" w14:textId="77777777" w:rsidR="000839F1" w:rsidRDefault="000839F1" w:rsidP="000839F1">
      <w:pPr>
        <w:jc w:val="right"/>
      </w:pPr>
    </w:p>
    <w:p w14:paraId="6B8EABA3" w14:textId="77777777" w:rsidR="000839F1" w:rsidRDefault="000839F1" w:rsidP="000839F1">
      <w:pPr>
        <w:jc w:val="right"/>
      </w:pPr>
    </w:p>
    <w:p w14:paraId="626BB383" w14:textId="77777777" w:rsidR="000839F1" w:rsidRDefault="000839F1" w:rsidP="000839F1">
      <w:pPr>
        <w:jc w:val="right"/>
      </w:pPr>
    </w:p>
    <w:p w14:paraId="33FEF0DD" w14:textId="77777777" w:rsidR="000839F1" w:rsidRPr="001A6ABB" w:rsidRDefault="000839F1" w:rsidP="000839F1">
      <w:pPr>
        <w:rPr>
          <w:b/>
          <w:sz w:val="48"/>
          <w:szCs w:val="48"/>
        </w:rPr>
      </w:pPr>
      <w:r w:rsidRPr="001A6ABB">
        <w:rPr>
          <w:b/>
          <w:noProof/>
          <w:sz w:val="48"/>
          <w:szCs w:val="48"/>
          <w:lang w:eastAsia="en-GB"/>
        </w:rPr>
        <w:lastRenderedPageBreak/>
        <mc:AlternateContent>
          <mc:Choice Requires="wps">
            <w:drawing>
              <wp:anchor distT="0" distB="0" distL="114300" distR="114300" simplePos="0" relativeHeight="251658252" behindDoc="0" locked="0" layoutInCell="1" allowOverlap="1" wp14:anchorId="63B0962E" wp14:editId="59F2B21E">
                <wp:simplePos x="0" y="0"/>
                <wp:positionH relativeFrom="column">
                  <wp:posOffset>4044315</wp:posOffset>
                </wp:positionH>
                <wp:positionV relativeFrom="paragraph">
                  <wp:posOffset>5715</wp:posOffset>
                </wp:positionV>
                <wp:extent cx="5819140" cy="1554480"/>
                <wp:effectExtent l="19050" t="19050" r="10160" b="26670"/>
                <wp:wrapNone/>
                <wp:docPr id="2" name="Text Box 2"/>
                <wp:cNvGraphicFramePr/>
                <a:graphic xmlns:a="http://schemas.openxmlformats.org/drawingml/2006/main">
                  <a:graphicData uri="http://schemas.microsoft.com/office/word/2010/wordprocessingShape">
                    <wps:wsp>
                      <wps:cNvSpPr txBox="1"/>
                      <wps:spPr>
                        <a:xfrm>
                          <a:off x="0" y="0"/>
                          <a:ext cx="5819140" cy="1554480"/>
                        </a:xfrm>
                        <a:prstGeom prst="rect">
                          <a:avLst/>
                        </a:prstGeom>
                        <a:ln w="28575">
                          <a:solidFill>
                            <a:srgbClr val="00B050"/>
                          </a:solidFill>
                        </a:ln>
                      </wps:spPr>
                      <wps:style>
                        <a:lnRef idx="2">
                          <a:schemeClr val="accent3"/>
                        </a:lnRef>
                        <a:fillRef idx="1">
                          <a:schemeClr val="lt1"/>
                        </a:fillRef>
                        <a:effectRef idx="0">
                          <a:schemeClr val="accent3"/>
                        </a:effectRef>
                        <a:fontRef idx="minor">
                          <a:schemeClr val="dk1"/>
                        </a:fontRef>
                      </wps:style>
                      <wps:txbx>
                        <w:txbxContent>
                          <w:p w14:paraId="7D163671" w14:textId="77777777" w:rsidR="000839F1" w:rsidRDefault="000839F1" w:rsidP="000839F1">
                            <w:pPr>
                              <w:pStyle w:val="ListParagraph"/>
                              <w:numPr>
                                <w:ilvl w:val="0"/>
                                <w:numId w:val="3"/>
                              </w:numPr>
                              <w:spacing w:after="160" w:line="259" w:lineRule="auto"/>
                            </w:pPr>
                            <w:r>
                              <w:t>Engage</w:t>
                            </w:r>
                          </w:p>
                          <w:p w14:paraId="58337E57" w14:textId="77777777" w:rsidR="000839F1" w:rsidRPr="001C5BAA" w:rsidRDefault="000839F1" w:rsidP="000839F1">
                            <w:pPr>
                              <w:pStyle w:val="ListParagraph"/>
                              <w:ind w:left="360"/>
                              <w:rPr>
                                <w:sz w:val="19"/>
                                <w:szCs w:val="19"/>
                              </w:rPr>
                            </w:pPr>
                            <w:r w:rsidRPr="001C5BAA">
                              <w:rPr>
                                <w:sz w:val="19"/>
                                <w:szCs w:val="19"/>
                              </w:rPr>
                              <w:t xml:space="preserve">Watch the short video (2mins) that introduces children to what philosophy is: </w:t>
                            </w:r>
                            <w:hyperlink r:id="rId35" w:history="1">
                              <w:r w:rsidRPr="001C5BAA">
                                <w:rPr>
                                  <w:rStyle w:val="Hyperlink"/>
                                  <w:sz w:val="19"/>
                                  <w:szCs w:val="19"/>
                                </w:rPr>
                                <w:t>www.youtube.com/watch?v=pZcDe5fHlv8</w:t>
                              </w:r>
                            </w:hyperlink>
                            <w:r w:rsidRPr="001C5BAA">
                              <w:rPr>
                                <w:sz w:val="19"/>
                                <w:szCs w:val="19"/>
                              </w:rPr>
                              <w:t xml:space="preserve"> Look at the word ‘philosophy’ and translate it from Greek to English (or other languages spoken in your setting) to see that it means ‘love of wisdom’. </w:t>
                            </w:r>
                          </w:p>
                          <w:p w14:paraId="4A82C205" w14:textId="77777777" w:rsidR="000839F1" w:rsidRPr="001C5BAA" w:rsidRDefault="000839F1" w:rsidP="000839F1">
                            <w:pPr>
                              <w:pStyle w:val="ListParagraph"/>
                              <w:ind w:left="360"/>
                              <w:rPr>
                                <w:sz w:val="19"/>
                                <w:szCs w:val="19"/>
                              </w:rPr>
                            </w:pPr>
                            <w:r w:rsidRPr="001C5BAA">
                              <w:rPr>
                                <w:sz w:val="19"/>
                                <w:szCs w:val="19"/>
                              </w:rPr>
                              <w:t xml:space="preserve">Discuss the difference between knowledge and wisdom; e.g. I know a tomato is a </w:t>
                            </w:r>
                            <w:proofErr w:type="gramStart"/>
                            <w:r w:rsidRPr="001C5BAA">
                              <w:rPr>
                                <w:sz w:val="19"/>
                                <w:szCs w:val="19"/>
                              </w:rPr>
                              <w:t>fruit</w:t>
                            </w:r>
                            <w:proofErr w:type="gramEnd"/>
                            <w:r w:rsidRPr="001C5BAA">
                              <w:rPr>
                                <w:sz w:val="19"/>
                                <w:szCs w:val="19"/>
                              </w:rPr>
                              <w:t xml:space="preserve"> but I am wise enough not to put it in a fruit salad. Follow the session plan from Philosophy links website explore knowing and believing: </w:t>
                            </w:r>
                            <w:hyperlink r:id="rId36" w:history="1">
                              <w:r w:rsidRPr="001C5BAA">
                                <w:rPr>
                                  <w:rStyle w:val="Hyperlink"/>
                                  <w:sz w:val="19"/>
                                  <w:szCs w:val="19"/>
                                </w:rPr>
                                <w:t>https://389b63a7-ab3d-4047-80f7-f828b2b645a6.filesusr.com/ugd/340eca_35759eb92850494ba712b1a32990af73.pdf</w:t>
                              </w:r>
                            </w:hyperlink>
                            <w:r w:rsidRPr="001C5BAA">
                              <w:rPr>
                                <w:sz w:val="19"/>
                                <w:szCs w:val="19"/>
                              </w:rPr>
                              <w:t xml:space="preserve">  </w:t>
                            </w:r>
                          </w:p>
                          <w:p w14:paraId="155A21AC" w14:textId="77777777" w:rsidR="000839F1" w:rsidRDefault="000839F1" w:rsidP="000839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0962E" id="_x0000_s1038" type="#_x0000_t202" style="position:absolute;margin-left:318.45pt;margin-top:.45pt;width:458.2pt;height:122.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" fillcolor="white [3201]" strokecolor="#00b050" strokeweight="2.25pt">
                <v:textbox>
                  <w:txbxContent>
                    <w:p w14:paraId="7D163671" w14:textId="77777777" w:rsidR="000839F1" w:rsidRDefault="000839F1" w:rsidP="000839F1">
                      <w:pPr>
                        <w:pStyle w:val="ListParagraph"/>
                        <w:numPr>
                          <w:ilvl w:val="0"/>
                          <w:numId w:val="3"/>
                        </w:numPr>
                        <w:spacing w:after="160" w:line="259" w:lineRule="auto"/>
                      </w:pPr>
                      <w:r>
                        <w:t>Engage</w:t>
                      </w:r>
                    </w:p>
                    <w:p w14:paraId="58337E57" w14:textId="77777777" w:rsidR="000839F1" w:rsidRPr="001C5BAA" w:rsidRDefault="000839F1" w:rsidP="000839F1">
                      <w:pPr>
                        <w:pStyle w:val="ListParagraph"/>
                        <w:ind w:left="360"/>
                        <w:rPr>
                          <w:sz w:val="19"/>
                          <w:szCs w:val="19"/>
                        </w:rPr>
                      </w:pPr>
                      <w:r w:rsidRPr="001C5BAA">
                        <w:rPr>
                          <w:sz w:val="19"/>
                          <w:szCs w:val="19"/>
                        </w:rPr>
                        <w:t xml:space="preserve">Watch the short video (2mins) that introduces children to what philosophy is: </w:t>
                      </w:r>
                      <w:hyperlink r:id="rId37" w:history="1">
                        <w:r w:rsidRPr="001C5BAA">
                          <w:rPr>
                            <w:rStyle w:val="Hyperlink"/>
                            <w:sz w:val="19"/>
                            <w:szCs w:val="19"/>
                          </w:rPr>
                          <w:t>www.youtube.com/watch?v=pZcDe5fHlv8</w:t>
                        </w:r>
                      </w:hyperlink>
                      <w:r w:rsidRPr="001C5BAA">
                        <w:rPr>
                          <w:sz w:val="19"/>
                          <w:szCs w:val="19"/>
                        </w:rPr>
                        <w:t xml:space="preserve"> Look at the word ‘philosophy’ and translate it from Greek to English (or other languages spoken in your setting) to see that it means ‘love of wisdom’. </w:t>
                      </w:r>
                    </w:p>
                    <w:p w14:paraId="4A82C205" w14:textId="77777777" w:rsidR="000839F1" w:rsidRPr="001C5BAA" w:rsidRDefault="000839F1" w:rsidP="000839F1">
                      <w:pPr>
                        <w:pStyle w:val="ListParagraph"/>
                        <w:ind w:left="360"/>
                        <w:rPr>
                          <w:sz w:val="19"/>
                          <w:szCs w:val="19"/>
                        </w:rPr>
                      </w:pPr>
                      <w:r w:rsidRPr="001C5BAA">
                        <w:rPr>
                          <w:sz w:val="19"/>
                          <w:szCs w:val="19"/>
                        </w:rPr>
                        <w:t xml:space="preserve">Discuss the difference between knowledge and wisdom; e.g. I know a tomato is a </w:t>
                      </w:r>
                      <w:proofErr w:type="gramStart"/>
                      <w:r w:rsidRPr="001C5BAA">
                        <w:rPr>
                          <w:sz w:val="19"/>
                          <w:szCs w:val="19"/>
                        </w:rPr>
                        <w:t>fruit</w:t>
                      </w:r>
                      <w:proofErr w:type="gramEnd"/>
                      <w:r w:rsidRPr="001C5BAA">
                        <w:rPr>
                          <w:sz w:val="19"/>
                          <w:szCs w:val="19"/>
                        </w:rPr>
                        <w:t xml:space="preserve"> but I am wise enough not to put it in a fruit salad. Follow the session plan from Philosophy links website explore knowing and believing: </w:t>
                      </w:r>
                      <w:hyperlink r:id="rId38" w:history="1">
                        <w:r w:rsidRPr="001C5BAA">
                          <w:rPr>
                            <w:rStyle w:val="Hyperlink"/>
                            <w:sz w:val="19"/>
                            <w:szCs w:val="19"/>
                          </w:rPr>
                          <w:t>https://389b63a7-ab3d-4047-80f7-f828b2b645a6.filesusr.com/ugd/340eca_35759eb92850494ba712b1a32990af73.pdf</w:t>
                        </w:r>
                      </w:hyperlink>
                      <w:r w:rsidRPr="001C5BAA">
                        <w:rPr>
                          <w:sz w:val="19"/>
                          <w:szCs w:val="19"/>
                        </w:rPr>
                        <w:t xml:space="preserve">  </w:t>
                      </w:r>
                    </w:p>
                    <w:p w14:paraId="155A21AC" w14:textId="77777777" w:rsidR="000839F1" w:rsidRDefault="000839F1" w:rsidP="000839F1"/>
                  </w:txbxContent>
                </v:textbox>
              </v:shape>
            </w:pict>
          </mc:Fallback>
        </mc:AlternateContent>
      </w:r>
      <w:r>
        <w:rPr>
          <w:b/>
          <w:noProof/>
          <w:sz w:val="48"/>
          <w:szCs w:val="48"/>
          <w:lang w:eastAsia="en-GB"/>
        </w:rPr>
        <mc:AlternateContent>
          <mc:Choice Requires="wps">
            <w:drawing>
              <wp:anchor distT="0" distB="0" distL="114300" distR="114300" simplePos="0" relativeHeight="251658257" behindDoc="0" locked="0" layoutInCell="1" allowOverlap="1" wp14:anchorId="714F9794" wp14:editId="5412ABF8">
                <wp:simplePos x="0" y="0"/>
                <wp:positionH relativeFrom="column">
                  <wp:posOffset>-9525</wp:posOffset>
                </wp:positionH>
                <wp:positionV relativeFrom="paragraph">
                  <wp:posOffset>461963</wp:posOffset>
                </wp:positionV>
                <wp:extent cx="3814763" cy="571500"/>
                <wp:effectExtent l="19050" t="19050" r="14605" b="19050"/>
                <wp:wrapNone/>
                <wp:docPr id="1682927257" name="Text Box 1682927257"/>
                <wp:cNvGraphicFramePr/>
                <a:graphic xmlns:a="http://schemas.openxmlformats.org/drawingml/2006/main">
                  <a:graphicData uri="http://schemas.microsoft.com/office/word/2010/wordprocessingShape">
                    <wps:wsp>
                      <wps:cNvSpPr txBox="1"/>
                      <wps:spPr>
                        <a:xfrm>
                          <a:off x="0" y="0"/>
                          <a:ext cx="3814763" cy="571500"/>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9D85D56" w14:textId="77777777" w:rsidR="000839F1" w:rsidRPr="00473491" w:rsidRDefault="000839F1" w:rsidP="000839F1">
                            <w:pPr>
                              <w:spacing w:after="0" w:line="240" w:lineRule="auto"/>
                              <w:rPr>
                                <w:sz w:val="20"/>
                                <w:szCs w:val="20"/>
                              </w:rPr>
                            </w:pPr>
                            <w:r w:rsidRPr="00473491">
                              <w:rPr>
                                <w:sz w:val="20"/>
                                <w:szCs w:val="20"/>
                              </w:rPr>
                              <w:t>Unit Focus/ Year Groups: (Yr3 Enquiry 3)</w:t>
                            </w:r>
                          </w:p>
                          <w:p w14:paraId="1C8173CD" w14:textId="77777777" w:rsidR="000839F1" w:rsidRPr="00473491" w:rsidRDefault="000839F1" w:rsidP="000839F1">
                            <w:pPr>
                              <w:pStyle w:val="paragraph"/>
                              <w:shd w:val="clear" w:color="auto" w:fill="FFFFFF"/>
                              <w:rPr>
                                <w:rFonts w:ascii="Segoe UI" w:hAnsi="Segoe UI" w:cs="Segoe UI"/>
                                <w:sz w:val="20"/>
                                <w:szCs w:val="20"/>
                              </w:rPr>
                            </w:pPr>
                            <w:r w:rsidRPr="00473491">
                              <w:rPr>
                                <w:rStyle w:val="normaltextrun"/>
                                <w:color w:val="0070C0"/>
                                <w:sz w:val="20"/>
                                <w:szCs w:val="20"/>
                              </w:rPr>
                              <w:t>What is Philosophy? How do people make moral decisions?</w:t>
                            </w:r>
                            <w:r w:rsidRPr="00473491">
                              <w:rPr>
                                <w:rStyle w:val="eop"/>
                                <w:color w:val="0070C0"/>
                                <w:sz w:val="20"/>
                                <w:szCs w:val="20"/>
                              </w:rPr>
                              <w:t> </w:t>
                            </w:r>
                          </w:p>
                          <w:p w14:paraId="2D4444DC" w14:textId="77777777" w:rsidR="000839F1" w:rsidRPr="00473491" w:rsidRDefault="000839F1" w:rsidP="000839F1">
                            <w:pPr>
                              <w:pStyle w:val="paragraph"/>
                              <w:shd w:val="clear" w:color="auto" w:fill="FFFFFF"/>
                              <w:rPr>
                                <w:rFonts w:ascii="Segoe UI" w:hAnsi="Segoe UI" w:cs="Segoe UI"/>
                                <w:sz w:val="20"/>
                                <w:szCs w:val="20"/>
                              </w:rPr>
                            </w:pPr>
                            <w:r w:rsidRPr="00473491">
                              <w:rPr>
                                <w:rStyle w:val="normaltextrun"/>
                                <w:color w:val="0070C0"/>
                                <w:sz w:val="20"/>
                                <w:szCs w:val="20"/>
                              </w:rPr>
                              <w:t>(Christianity / Humanist)</w:t>
                            </w:r>
                            <w:r w:rsidRPr="00473491">
                              <w:rPr>
                                <w:rStyle w:val="eop"/>
                                <w:color w:val="0070C0"/>
                                <w:sz w:val="20"/>
                                <w:szCs w:val="20"/>
                              </w:rPr>
                              <w:t> </w:t>
                            </w:r>
                          </w:p>
                          <w:p w14:paraId="2F12670B" w14:textId="77777777" w:rsidR="000839F1" w:rsidRPr="00473491" w:rsidRDefault="000839F1" w:rsidP="000839F1">
                            <w:pPr>
                              <w:spacing w:after="0" w:line="240" w:lineRule="auto"/>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14F9794" id="Text Box 1682927257" o:spid="_x0000_s1039" type="#_x0000_t202" style="position:absolute;margin-left:-.75pt;margin-top:36.4pt;width:300.4pt;height:4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" fillcolor="white [3201]" strokecolor="black [3213]" strokeweight="2.25pt">
                <v:textbox>
                  <w:txbxContent>
                    <w:p w14:paraId="19D85D56" w14:textId="77777777" w:rsidR="000839F1" w:rsidRPr="00473491" w:rsidRDefault="000839F1" w:rsidP="000839F1">
                      <w:pPr>
                        <w:spacing w:after="0" w:line="240" w:lineRule="auto"/>
                        <w:rPr>
                          <w:sz w:val="20"/>
                          <w:szCs w:val="20"/>
                        </w:rPr>
                      </w:pPr>
                      <w:r w:rsidRPr="00473491">
                        <w:rPr>
                          <w:sz w:val="20"/>
                          <w:szCs w:val="20"/>
                        </w:rPr>
                        <w:t>Unit Focus/ Year Groups: (Yr3 Enquiry 3)</w:t>
                      </w:r>
                    </w:p>
                    <w:p w14:paraId="1C8173CD" w14:textId="77777777" w:rsidR="000839F1" w:rsidRPr="00473491" w:rsidRDefault="000839F1" w:rsidP="000839F1">
                      <w:pPr>
                        <w:pStyle w:val="paragraph"/>
                        <w:shd w:val="clear" w:color="auto" w:fill="FFFFFF"/>
                        <w:rPr>
                          <w:rFonts w:ascii="Segoe UI" w:hAnsi="Segoe UI" w:cs="Segoe UI"/>
                          <w:sz w:val="20"/>
                          <w:szCs w:val="20"/>
                        </w:rPr>
                      </w:pPr>
                      <w:r w:rsidRPr="00473491">
                        <w:rPr>
                          <w:rStyle w:val="normaltextrun"/>
                          <w:color w:val="0070C0"/>
                          <w:sz w:val="20"/>
                          <w:szCs w:val="20"/>
                        </w:rPr>
                        <w:t>What is Philosophy? How do people make moral decisions?</w:t>
                      </w:r>
                      <w:r w:rsidRPr="00473491">
                        <w:rPr>
                          <w:rStyle w:val="eop"/>
                          <w:color w:val="0070C0"/>
                          <w:sz w:val="20"/>
                          <w:szCs w:val="20"/>
                        </w:rPr>
                        <w:t> </w:t>
                      </w:r>
                    </w:p>
                    <w:p w14:paraId="2D4444DC" w14:textId="77777777" w:rsidR="000839F1" w:rsidRPr="00473491" w:rsidRDefault="000839F1" w:rsidP="000839F1">
                      <w:pPr>
                        <w:pStyle w:val="paragraph"/>
                        <w:shd w:val="clear" w:color="auto" w:fill="FFFFFF"/>
                        <w:rPr>
                          <w:rFonts w:ascii="Segoe UI" w:hAnsi="Segoe UI" w:cs="Segoe UI"/>
                          <w:sz w:val="20"/>
                          <w:szCs w:val="20"/>
                        </w:rPr>
                      </w:pPr>
                      <w:r w:rsidRPr="00473491">
                        <w:rPr>
                          <w:rStyle w:val="normaltextrun"/>
                          <w:color w:val="0070C0"/>
                          <w:sz w:val="20"/>
                          <w:szCs w:val="20"/>
                        </w:rPr>
                        <w:t>(Christianity / Humanist)</w:t>
                      </w:r>
                      <w:r w:rsidRPr="00473491">
                        <w:rPr>
                          <w:rStyle w:val="eop"/>
                          <w:color w:val="0070C0"/>
                          <w:sz w:val="20"/>
                          <w:szCs w:val="20"/>
                        </w:rPr>
                        <w:t> </w:t>
                      </w:r>
                    </w:p>
                    <w:p w14:paraId="2F12670B" w14:textId="77777777" w:rsidR="000839F1" w:rsidRPr="00473491" w:rsidRDefault="000839F1" w:rsidP="000839F1">
                      <w:pPr>
                        <w:spacing w:after="0" w:line="240" w:lineRule="auto"/>
                        <w:rPr>
                          <w:sz w:val="20"/>
                          <w:szCs w:val="20"/>
                        </w:rPr>
                      </w:pPr>
                    </w:p>
                  </w:txbxContent>
                </v:textbox>
              </v:shape>
            </w:pict>
          </mc:Fallback>
        </mc:AlternateContent>
      </w:r>
      <w:r w:rsidRPr="001A6ABB">
        <w:rPr>
          <w:b/>
          <w:sz w:val="48"/>
          <w:szCs w:val="48"/>
        </w:rPr>
        <w:t>RE Planning Cycle Template</w:t>
      </w:r>
    </w:p>
    <w:p w14:paraId="566B0BCD" w14:textId="6234051F" w:rsidR="000839F1" w:rsidRDefault="000839F1" w:rsidP="000839F1"/>
    <w:p w14:paraId="22498073" w14:textId="00B5562D" w:rsidR="000839F1" w:rsidRPr="000839F1" w:rsidRDefault="001C5BAA" w:rsidP="000839F1">
      <w:pPr>
        <w:jc w:val="right"/>
      </w:pPr>
      <w:r>
        <w:rPr>
          <w:noProof/>
          <w:lang w:eastAsia="en-GB"/>
        </w:rPr>
        <w:drawing>
          <wp:anchor distT="0" distB="0" distL="114300" distR="114300" simplePos="0" relativeHeight="251658251" behindDoc="1" locked="0" layoutInCell="1" allowOverlap="1" wp14:anchorId="05B8D7F8" wp14:editId="3D7BA701">
            <wp:simplePos x="0" y="0"/>
            <wp:positionH relativeFrom="column">
              <wp:posOffset>3932555</wp:posOffset>
            </wp:positionH>
            <wp:positionV relativeFrom="paragraph">
              <wp:posOffset>778510</wp:posOffset>
            </wp:positionV>
            <wp:extent cx="2324100" cy="2292350"/>
            <wp:effectExtent l="0" t="0" r="0" b="0"/>
            <wp:wrapTight wrapText="bothSides">
              <wp:wrapPolygon edited="0">
                <wp:start x="0" y="0"/>
                <wp:lineTo x="0" y="21361"/>
                <wp:lineTo x="21423" y="21361"/>
                <wp:lineTo x="21423" y="0"/>
                <wp:lineTo x="0" y="0"/>
              </wp:wrapPolygon>
            </wp:wrapTight>
            <wp:docPr id="1435645814" name="Picture 143564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l="7727" t="1935" r="1449"/>
                    <a:stretch/>
                  </pic:blipFill>
                  <pic:spPr bwMode="auto">
                    <a:xfrm>
                      <a:off x="0" y="0"/>
                      <a:ext cx="2324100"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55" behindDoc="0" locked="0" layoutInCell="1" allowOverlap="1" wp14:anchorId="0EC8D013" wp14:editId="11AF248C">
                <wp:simplePos x="0" y="0"/>
                <wp:positionH relativeFrom="column">
                  <wp:posOffset>-47625</wp:posOffset>
                </wp:positionH>
                <wp:positionV relativeFrom="paragraph">
                  <wp:posOffset>3188970</wp:posOffset>
                </wp:positionV>
                <wp:extent cx="4381500" cy="2956560"/>
                <wp:effectExtent l="19050" t="19050" r="19050" b="15240"/>
                <wp:wrapNone/>
                <wp:docPr id="5" name="Text Box 5"/>
                <wp:cNvGraphicFramePr/>
                <a:graphic xmlns:a="http://schemas.openxmlformats.org/drawingml/2006/main">
                  <a:graphicData uri="http://schemas.microsoft.com/office/word/2010/wordprocessingShape">
                    <wps:wsp>
                      <wps:cNvSpPr txBox="1"/>
                      <wps:spPr>
                        <a:xfrm>
                          <a:off x="0" y="0"/>
                          <a:ext cx="4381500" cy="2956560"/>
                        </a:xfrm>
                        <a:prstGeom prst="rect">
                          <a:avLst/>
                        </a:prstGeom>
                        <a:ln w="28575">
                          <a:solidFill>
                            <a:srgbClr val="7030A0"/>
                          </a:solidFill>
                        </a:ln>
                      </wps:spPr>
                      <wps:style>
                        <a:lnRef idx="2">
                          <a:schemeClr val="dk1"/>
                        </a:lnRef>
                        <a:fillRef idx="1">
                          <a:schemeClr val="lt1"/>
                        </a:fillRef>
                        <a:effectRef idx="0">
                          <a:schemeClr val="dk1"/>
                        </a:effectRef>
                        <a:fontRef idx="minor">
                          <a:schemeClr val="dk1"/>
                        </a:fontRef>
                      </wps:style>
                      <wps:txbx>
                        <w:txbxContent>
                          <w:p w14:paraId="76D7F2CE" w14:textId="77777777" w:rsidR="000839F1" w:rsidRPr="002A2E16" w:rsidRDefault="000839F1" w:rsidP="000839F1">
                            <w:pPr>
                              <w:spacing w:after="0" w:line="240" w:lineRule="auto"/>
                            </w:pPr>
                            <w:r w:rsidRPr="002A2E16">
                              <w:t>4. Evaluate</w:t>
                            </w:r>
                          </w:p>
                          <w:p w14:paraId="558ABD59" w14:textId="77777777" w:rsidR="000839F1" w:rsidRDefault="000839F1" w:rsidP="000839F1">
                            <w:pPr>
                              <w:spacing w:after="0" w:line="240" w:lineRule="auto"/>
                              <w:rPr>
                                <w:sz w:val="18"/>
                                <w:szCs w:val="18"/>
                              </w:rPr>
                            </w:pPr>
                            <w:r w:rsidRPr="002A2E16">
                              <w:rPr>
                                <w:sz w:val="18"/>
                                <w:szCs w:val="18"/>
                              </w:rPr>
                              <w:t>Explore the idea of morality coming from lessons learned in your own life or from history</w:t>
                            </w:r>
                            <w:r>
                              <w:rPr>
                                <w:sz w:val="18"/>
                                <w:szCs w:val="18"/>
                              </w:rPr>
                              <w:t>.</w:t>
                            </w:r>
                            <w:r w:rsidRPr="002A2E16">
                              <w:rPr>
                                <w:sz w:val="18"/>
                                <w:szCs w:val="18"/>
                              </w:rPr>
                              <w:t xml:space="preserve"> </w:t>
                            </w:r>
                          </w:p>
                          <w:p w14:paraId="468EEA8E" w14:textId="77777777" w:rsidR="000839F1" w:rsidRDefault="000839F1" w:rsidP="000839F1">
                            <w:pPr>
                              <w:spacing w:after="0" w:line="240" w:lineRule="auto"/>
                              <w:rPr>
                                <w:sz w:val="18"/>
                                <w:szCs w:val="18"/>
                              </w:rPr>
                            </w:pPr>
                          </w:p>
                          <w:p w14:paraId="73C920A6" w14:textId="77777777" w:rsidR="000839F1" w:rsidRDefault="000839F1" w:rsidP="000839F1">
                            <w:pPr>
                              <w:spacing w:after="0" w:line="240" w:lineRule="auto"/>
                              <w:rPr>
                                <w:sz w:val="18"/>
                                <w:szCs w:val="18"/>
                              </w:rPr>
                            </w:pPr>
                            <w:r>
                              <w:rPr>
                                <w:sz w:val="18"/>
                                <w:szCs w:val="18"/>
                              </w:rPr>
                              <w:t>L</w:t>
                            </w:r>
                            <w:r w:rsidRPr="002A2E16">
                              <w:rPr>
                                <w:sz w:val="18"/>
                                <w:szCs w:val="18"/>
                              </w:rPr>
                              <w:t xml:space="preserve">ook at the Humanist approach to morality to explore morality without the presence of a supernatural being. Look at what might be employed to make moral decisions. Watch a short video of Humanists explaining how they work out right and wrong: </w:t>
                            </w:r>
                            <w:hyperlink r:id="rId40" w:history="1">
                              <w:r w:rsidRPr="002A2E16">
                                <w:rPr>
                                  <w:rStyle w:val="Hyperlink"/>
                                  <w:sz w:val="18"/>
                                  <w:szCs w:val="18"/>
                                </w:rPr>
                                <w:t>https://youtu.be/nqsT04Uy4mA</w:t>
                              </w:r>
                            </w:hyperlink>
                            <w:r w:rsidRPr="002A2E16">
                              <w:rPr>
                                <w:sz w:val="18"/>
                                <w:szCs w:val="18"/>
                              </w:rPr>
                              <w:t xml:space="preserve"> undertake the moral dilemmas activity - </w:t>
                            </w:r>
                            <w:hyperlink r:id="rId41" w:history="1">
                              <w:r w:rsidRPr="002A2E16">
                                <w:rPr>
                                  <w:rStyle w:val="Hyperlink"/>
                                  <w:sz w:val="18"/>
                                  <w:szCs w:val="18"/>
                                </w:rPr>
                                <w:t>https://understandinghumanism.org.uk/wp-content/uploads/2021/10/Moral-dilemmas-11.pdf</w:t>
                              </w:r>
                            </w:hyperlink>
                            <w:r w:rsidRPr="002A2E16">
                              <w:rPr>
                                <w:sz w:val="18"/>
                                <w:szCs w:val="18"/>
                              </w:rPr>
                              <w:t xml:space="preserve">  </w:t>
                            </w:r>
                            <w:r>
                              <w:rPr>
                                <w:sz w:val="18"/>
                                <w:szCs w:val="18"/>
                              </w:rPr>
                              <w:t>Bring out understanding of Utilitarianism and Hedonism and how they might affect decision making. (See videos from Knowledge Organiser teacher knowledge)</w:t>
                            </w:r>
                          </w:p>
                          <w:p w14:paraId="05F6830F" w14:textId="77777777" w:rsidR="000839F1" w:rsidRDefault="000839F1" w:rsidP="000839F1">
                            <w:pPr>
                              <w:spacing w:after="0" w:line="240" w:lineRule="auto"/>
                              <w:rPr>
                                <w:sz w:val="18"/>
                                <w:szCs w:val="18"/>
                              </w:rPr>
                            </w:pPr>
                          </w:p>
                          <w:p w14:paraId="5D0E8893" w14:textId="77777777" w:rsidR="000839F1" w:rsidRPr="002A2E16" w:rsidRDefault="000839F1" w:rsidP="000839F1">
                            <w:pPr>
                              <w:spacing w:after="0" w:line="240" w:lineRule="auto"/>
                              <w:rPr>
                                <w:sz w:val="18"/>
                                <w:szCs w:val="18"/>
                              </w:rPr>
                            </w:pPr>
                            <w:r w:rsidRPr="002A2E16">
                              <w:rPr>
                                <w:sz w:val="18"/>
                                <w:szCs w:val="18"/>
                              </w:rPr>
                              <w:t xml:space="preserve">Compare this to what would happen if Christians </w:t>
                            </w:r>
                            <w:proofErr w:type="gramStart"/>
                            <w:r w:rsidRPr="002A2E16">
                              <w:rPr>
                                <w:sz w:val="18"/>
                                <w:szCs w:val="18"/>
                              </w:rPr>
                              <w:t>introduce</w:t>
                            </w:r>
                            <w:proofErr w:type="gramEnd"/>
                            <w:r w:rsidRPr="002A2E16">
                              <w:rPr>
                                <w:sz w:val="18"/>
                                <w:szCs w:val="18"/>
                              </w:rPr>
                              <w:t xml:space="preserve"> the idea of the new commandment of Jesus from John 13:34-35 ‘Love one another. As I have loved you, so you must love one another’. What would this mean in practise? Explore this idea as a basis for moral decisions. Does acting with love always lead to a good outcome? You may even want to talk about good intentions versus good outcomes.</w:t>
                            </w:r>
                            <w:r>
                              <w:rPr>
                                <w:sz w:val="18"/>
                                <w:szCs w:val="18"/>
                              </w:rPr>
                              <w:t xml:space="preserve"> Can you apply this principle to the moral dilemmas explored through Humanism – does it change any of the outcomes?  What is the same?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8D013" id="Text Box 5" o:spid="_x0000_s1040" type="#_x0000_t202" style="position:absolute;left:0;text-align:left;margin-left:-3.75pt;margin-top:251.1pt;width:345pt;height:232.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" fillcolor="white [3201]" strokecolor="#7030a0" strokeweight="2.25pt">
                <v:textbox>
                  <w:txbxContent>
                    <w:p w14:paraId="76D7F2CE" w14:textId="77777777" w:rsidR="000839F1" w:rsidRPr="002A2E16" w:rsidRDefault="000839F1" w:rsidP="000839F1">
                      <w:pPr>
                        <w:spacing w:after="0" w:line="240" w:lineRule="auto"/>
                      </w:pPr>
                      <w:r w:rsidRPr="002A2E16">
                        <w:t>4. Evaluate</w:t>
                      </w:r>
                    </w:p>
                    <w:p w14:paraId="558ABD59" w14:textId="77777777" w:rsidR="000839F1" w:rsidRDefault="000839F1" w:rsidP="000839F1">
                      <w:pPr>
                        <w:spacing w:after="0" w:line="240" w:lineRule="auto"/>
                        <w:rPr>
                          <w:sz w:val="18"/>
                          <w:szCs w:val="18"/>
                        </w:rPr>
                      </w:pPr>
                      <w:r w:rsidRPr="002A2E16">
                        <w:rPr>
                          <w:sz w:val="18"/>
                          <w:szCs w:val="18"/>
                        </w:rPr>
                        <w:t>Explore the idea of morality coming from lessons learned in your own life or from history</w:t>
                      </w:r>
                      <w:r>
                        <w:rPr>
                          <w:sz w:val="18"/>
                          <w:szCs w:val="18"/>
                        </w:rPr>
                        <w:t>.</w:t>
                      </w:r>
                      <w:r w:rsidRPr="002A2E16">
                        <w:rPr>
                          <w:sz w:val="18"/>
                          <w:szCs w:val="18"/>
                        </w:rPr>
                        <w:t xml:space="preserve"> </w:t>
                      </w:r>
                    </w:p>
                    <w:p w14:paraId="468EEA8E" w14:textId="77777777" w:rsidR="000839F1" w:rsidRDefault="000839F1" w:rsidP="000839F1">
                      <w:pPr>
                        <w:spacing w:after="0" w:line="240" w:lineRule="auto"/>
                        <w:rPr>
                          <w:sz w:val="18"/>
                          <w:szCs w:val="18"/>
                        </w:rPr>
                      </w:pPr>
                    </w:p>
                    <w:p w14:paraId="73C920A6" w14:textId="77777777" w:rsidR="000839F1" w:rsidRDefault="000839F1" w:rsidP="000839F1">
                      <w:pPr>
                        <w:spacing w:after="0" w:line="240" w:lineRule="auto"/>
                        <w:rPr>
                          <w:sz w:val="18"/>
                          <w:szCs w:val="18"/>
                        </w:rPr>
                      </w:pPr>
                      <w:r>
                        <w:rPr>
                          <w:sz w:val="18"/>
                          <w:szCs w:val="18"/>
                        </w:rPr>
                        <w:t>L</w:t>
                      </w:r>
                      <w:r w:rsidRPr="002A2E16">
                        <w:rPr>
                          <w:sz w:val="18"/>
                          <w:szCs w:val="18"/>
                        </w:rPr>
                        <w:t xml:space="preserve">ook at the Humanist approach to morality to explore morality without the presence of a supernatural being. Look at what might be employed to make moral decisions. Watch a short video of Humanists explaining how they work out right and wrong: </w:t>
                      </w:r>
                      <w:hyperlink r:id="rId42" w:history="1">
                        <w:r w:rsidRPr="002A2E16">
                          <w:rPr>
                            <w:rStyle w:val="Hyperlink"/>
                            <w:sz w:val="18"/>
                            <w:szCs w:val="18"/>
                          </w:rPr>
                          <w:t>https://youtu.be/nqsT04Uy4mA</w:t>
                        </w:r>
                      </w:hyperlink>
                      <w:r w:rsidRPr="002A2E16">
                        <w:rPr>
                          <w:sz w:val="18"/>
                          <w:szCs w:val="18"/>
                        </w:rPr>
                        <w:t xml:space="preserve"> undertake the moral dilemmas activity - </w:t>
                      </w:r>
                      <w:hyperlink r:id="rId43" w:history="1">
                        <w:r w:rsidRPr="002A2E16">
                          <w:rPr>
                            <w:rStyle w:val="Hyperlink"/>
                            <w:sz w:val="18"/>
                            <w:szCs w:val="18"/>
                          </w:rPr>
                          <w:t>https://understandinghumanism.org.uk/wp-content/uploads/2021/10/Moral-dilemmas-11.pdf</w:t>
                        </w:r>
                      </w:hyperlink>
                      <w:r w:rsidRPr="002A2E16">
                        <w:rPr>
                          <w:sz w:val="18"/>
                          <w:szCs w:val="18"/>
                        </w:rPr>
                        <w:t xml:space="preserve">  </w:t>
                      </w:r>
                      <w:r>
                        <w:rPr>
                          <w:sz w:val="18"/>
                          <w:szCs w:val="18"/>
                        </w:rPr>
                        <w:t>Bring out understanding of Utilitarianism and Hedonism and how they might affect decision making. (See videos from Knowledge Organiser teacher knowledge)</w:t>
                      </w:r>
                    </w:p>
                    <w:p w14:paraId="05F6830F" w14:textId="77777777" w:rsidR="000839F1" w:rsidRDefault="000839F1" w:rsidP="000839F1">
                      <w:pPr>
                        <w:spacing w:after="0" w:line="240" w:lineRule="auto"/>
                        <w:rPr>
                          <w:sz w:val="18"/>
                          <w:szCs w:val="18"/>
                        </w:rPr>
                      </w:pPr>
                    </w:p>
                    <w:p w14:paraId="5D0E8893" w14:textId="77777777" w:rsidR="000839F1" w:rsidRPr="002A2E16" w:rsidRDefault="000839F1" w:rsidP="000839F1">
                      <w:pPr>
                        <w:spacing w:after="0" w:line="240" w:lineRule="auto"/>
                        <w:rPr>
                          <w:sz w:val="18"/>
                          <w:szCs w:val="18"/>
                        </w:rPr>
                      </w:pPr>
                      <w:r w:rsidRPr="002A2E16">
                        <w:rPr>
                          <w:sz w:val="18"/>
                          <w:szCs w:val="18"/>
                        </w:rPr>
                        <w:t xml:space="preserve">Compare this to what would happen if Christians </w:t>
                      </w:r>
                      <w:proofErr w:type="gramStart"/>
                      <w:r w:rsidRPr="002A2E16">
                        <w:rPr>
                          <w:sz w:val="18"/>
                          <w:szCs w:val="18"/>
                        </w:rPr>
                        <w:t>introduce</w:t>
                      </w:r>
                      <w:proofErr w:type="gramEnd"/>
                      <w:r w:rsidRPr="002A2E16">
                        <w:rPr>
                          <w:sz w:val="18"/>
                          <w:szCs w:val="18"/>
                        </w:rPr>
                        <w:t xml:space="preserve"> the idea of the new commandment of Jesus from John 13:34-35 ‘Love one another. As I have loved you, so you must love one another’. What would this mean in practise? Explore this idea as a basis for moral decisions. Does acting with love always lead to a good outcome? You may even want to talk about good intentions versus good outcomes.</w:t>
                      </w:r>
                      <w:r>
                        <w:rPr>
                          <w:sz w:val="18"/>
                          <w:szCs w:val="18"/>
                        </w:rPr>
                        <w:t xml:space="preserve"> Can you apply this principle to the moral dilemmas explored through Humanism – does it change any of the outcomes?  What is the same?</w:t>
                      </w:r>
                    </w:p>
                  </w:txbxContent>
                </v:textbox>
              </v:shape>
            </w:pict>
          </mc:Fallback>
        </mc:AlternateContent>
      </w:r>
      <w:r>
        <w:rPr>
          <w:noProof/>
          <w:lang w:eastAsia="en-GB"/>
        </w:rPr>
        <mc:AlternateContent>
          <mc:Choice Requires="wps">
            <w:drawing>
              <wp:anchor distT="0" distB="0" distL="114300" distR="114300" simplePos="0" relativeHeight="251658256" behindDoc="0" locked="0" layoutInCell="1" allowOverlap="1" wp14:anchorId="4B3D6CFD" wp14:editId="323F9398">
                <wp:simplePos x="0" y="0"/>
                <wp:positionH relativeFrom="column">
                  <wp:posOffset>-31750</wp:posOffset>
                </wp:positionH>
                <wp:positionV relativeFrom="paragraph">
                  <wp:posOffset>233045</wp:posOffset>
                </wp:positionV>
                <wp:extent cx="3838575" cy="2872740"/>
                <wp:effectExtent l="19050" t="19050" r="28575" b="22860"/>
                <wp:wrapNone/>
                <wp:docPr id="691097730" name="Text Box 691097730"/>
                <wp:cNvGraphicFramePr/>
                <a:graphic xmlns:a="http://schemas.openxmlformats.org/drawingml/2006/main">
                  <a:graphicData uri="http://schemas.microsoft.com/office/word/2010/wordprocessingShape">
                    <wps:wsp>
                      <wps:cNvSpPr txBox="1"/>
                      <wps:spPr>
                        <a:xfrm>
                          <a:off x="0" y="0"/>
                          <a:ext cx="3838575" cy="287274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69F25EEC" w14:textId="77777777" w:rsidR="000839F1" w:rsidRDefault="000839F1" w:rsidP="000839F1">
                            <w:r>
                              <w:t>5. Express</w:t>
                            </w:r>
                          </w:p>
                          <w:p w14:paraId="12307195" w14:textId="77777777" w:rsidR="000839F1" w:rsidRPr="006A3F48" w:rsidRDefault="000839F1" w:rsidP="000839F1">
                            <w:pPr>
                              <w:rPr>
                                <w:sz w:val="18"/>
                                <w:szCs w:val="18"/>
                              </w:rPr>
                            </w:pPr>
                            <w:r w:rsidRPr="006A3F48">
                              <w:rPr>
                                <w:sz w:val="18"/>
                                <w:szCs w:val="18"/>
                              </w:rPr>
                              <w:t xml:space="preserve">Look at Aesop’s Fable – the Fox and the Stalk – watch the video here: </w:t>
                            </w:r>
                            <w:hyperlink r:id="rId44" w:history="1">
                              <w:r w:rsidRPr="006A3F48">
                                <w:rPr>
                                  <w:rStyle w:val="Hyperlink"/>
                                  <w:sz w:val="18"/>
                                  <w:szCs w:val="18"/>
                                </w:rPr>
                                <w:t>https://youtu.be/XsAcoXIGFcs</w:t>
                              </w:r>
                            </w:hyperlink>
                            <w:r w:rsidRPr="006A3F48">
                              <w:rPr>
                                <w:sz w:val="18"/>
                                <w:szCs w:val="18"/>
                              </w:rPr>
                              <w:t xml:space="preserve"> </w:t>
                            </w:r>
                          </w:p>
                          <w:p w14:paraId="67821F8B" w14:textId="77777777" w:rsidR="000839F1" w:rsidRDefault="000839F1" w:rsidP="000839F1">
                            <w:pPr>
                              <w:rPr>
                                <w:sz w:val="18"/>
                                <w:szCs w:val="18"/>
                              </w:rPr>
                            </w:pPr>
                            <w:r w:rsidRPr="006A3F48">
                              <w:rPr>
                                <w:sz w:val="18"/>
                                <w:szCs w:val="18"/>
                              </w:rPr>
                              <w:t xml:space="preserve">Use this to explore the activity from Understanding Humanism- </w:t>
                            </w:r>
                            <w:hyperlink r:id="rId45" w:history="1">
                              <w:r w:rsidRPr="006A3F48">
                                <w:rPr>
                                  <w:rStyle w:val="Hyperlink"/>
                                  <w:sz w:val="18"/>
                                  <w:szCs w:val="18"/>
                                </w:rPr>
                                <w:t>https://understandinghumanism.org.uk/wp-content/uploads/2021/10/The-fox-and-the-stork.pdf</w:t>
                              </w:r>
                            </w:hyperlink>
                            <w:r w:rsidRPr="006A3F48">
                              <w:rPr>
                                <w:sz w:val="18"/>
                                <w:szCs w:val="18"/>
                              </w:rPr>
                              <w:t xml:space="preserve"> Draw a parallel to the Christian verse from the Bible Mark 12 v31 </w:t>
                            </w:r>
                            <w:proofErr w:type="gramStart"/>
                            <w:r w:rsidRPr="006A3F48">
                              <w:rPr>
                                <w:sz w:val="18"/>
                                <w:szCs w:val="18"/>
                              </w:rPr>
                              <w:t>The</w:t>
                            </w:r>
                            <w:proofErr w:type="gramEnd"/>
                            <w:r w:rsidRPr="006A3F48">
                              <w:rPr>
                                <w:sz w:val="18"/>
                                <w:szCs w:val="18"/>
                              </w:rPr>
                              <w:t xml:space="preserve"> second is this: ‘Love your neighbo</w:t>
                            </w:r>
                            <w:r>
                              <w:rPr>
                                <w:sz w:val="18"/>
                                <w:szCs w:val="18"/>
                              </w:rPr>
                              <w:t>u</w:t>
                            </w:r>
                            <w:r w:rsidRPr="006A3F48">
                              <w:rPr>
                                <w:sz w:val="18"/>
                                <w:szCs w:val="18"/>
                              </w:rPr>
                              <w:t>r as yourself.’ You might want to look at v29 that ‘Love the Lord your God’ is the first commandment.</w:t>
                            </w:r>
                          </w:p>
                          <w:p w14:paraId="0600FD1A" w14:textId="77777777" w:rsidR="000839F1" w:rsidRPr="006A3F48" w:rsidRDefault="000839F1" w:rsidP="000839F1">
                            <w:pPr>
                              <w:rPr>
                                <w:sz w:val="18"/>
                                <w:szCs w:val="18"/>
                              </w:rPr>
                            </w:pPr>
                            <w:r>
                              <w:rPr>
                                <w:sz w:val="18"/>
                                <w:szCs w:val="18"/>
                              </w:rPr>
                              <w:t xml:space="preserve">You may wish to also look at cultural tales or proverbs. Some pupils may find social stories or puppets make it easier to comment on the behaviours of others. </w:t>
                            </w:r>
                            <w:r w:rsidRPr="00F150F5">
                              <w:rPr>
                                <w:sz w:val="18"/>
                                <w:szCs w:val="18"/>
                                <w:highlight w:val="yellow"/>
                              </w:rPr>
                              <w:t>Example of Bambi and Thumper’s friendship might be helpful here.</w:t>
                            </w:r>
                          </w:p>
                          <w:p w14:paraId="6EFA8D9B" w14:textId="77777777" w:rsidR="000839F1" w:rsidRPr="006A3F48" w:rsidRDefault="000839F1" w:rsidP="000839F1">
                            <w:pPr>
                              <w:rPr>
                                <w:sz w:val="18"/>
                                <w:szCs w:val="18"/>
                              </w:rPr>
                            </w:pPr>
                            <w:r w:rsidRPr="006A3F48">
                              <w:rPr>
                                <w:sz w:val="18"/>
                                <w:szCs w:val="18"/>
                              </w:rPr>
                              <w:t xml:space="preserve">Ask the children to choose a dilemma from the list provided and create a </w:t>
                            </w:r>
                            <w:proofErr w:type="gramStart"/>
                            <w:r w:rsidRPr="006A3F48">
                              <w:rPr>
                                <w:sz w:val="18"/>
                                <w:szCs w:val="18"/>
                              </w:rPr>
                              <w:t>modern day</w:t>
                            </w:r>
                            <w:proofErr w:type="gramEnd"/>
                            <w:r w:rsidRPr="006A3F48">
                              <w:rPr>
                                <w:sz w:val="18"/>
                                <w:szCs w:val="18"/>
                              </w:rPr>
                              <w:t xml:space="preserve"> Aesop’s fable / new Bible Parable</w:t>
                            </w:r>
                            <w:r>
                              <w:rPr>
                                <w:sz w:val="18"/>
                                <w:szCs w:val="18"/>
                              </w:rPr>
                              <w:t>/ social story</w:t>
                            </w:r>
                            <w:r w:rsidRPr="006A3F48">
                              <w:rPr>
                                <w:sz w:val="18"/>
                                <w:szCs w:val="18"/>
                              </w:rPr>
                              <w:t>.  They can present this in a way they wish e.g. draw, write, act.  They need to explain what they have included to illustrate and teach from and what the moral message 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3D6CFD" id="Text Box 691097730" o:spid="_x0000_s1041" type="#_x0000_t202" style="position:absolute;left:0;text-align:left;margin-left:-2.5pt;margin-top:18.35pt;width:302.25pt;height:226.2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" fillcolor="white [3201]" strokecolor="#e97132 [3205]" strokeweight="2.25pt">
                <v:textbox>
                  <w:txbxContent>
                    <w:p w14:paraId="69F25EEC" w14:textId="77777777" w:rsidR="000839F1" w:rsidRDefault="000839F1" w:rsidP="000839F1">
                      <w:r>
                        <w:t>5. Express</w:t>
                      </w:r>
                    </w:p>
                    <w:p w14:paraId="12307195" w14:textId="77777777" w:rsidR="000839F1" w:rsidRPr="006A3F48" w:rsidRDefault="000839F1" w:rsidP="000839F1">
                      <w:pPr>
                        <w:rPr>
                          <w:sz w:val="18"/>
                          <w:szCs w:val="18"/>
                        </w:rPr>
                      </w:pPr>
                      <w:r w:rsidRPr="006A3F48">
                        <w:rPr>
                          <w:sz w:val="18"/>
                          <w:szCs w:val="18"/>
                        </w:rPr>
                        <w:t xml:space="preserve">Look at Aesop’s Fable – the Fox and the Stalk – watch the video here: </w:t>
                      </w:r>
                      <w:hyperlink r:id="rId46" w:history="1">
                        <w:r w:rsidRPr="006A3F48">
                          <w:rPr>
                            <w:rStyle w:val="Hyperlink"/>
                            <w:sz w:val="18"/>
                            <w:szCs w:val="18"/>
                          </w:rPr>
                          <w:t>https://youtu.be/XsAcoXIGFcs</w:t>
                        </w:r>
                      </w:hyperlink>
                      <w:r w:rsidRPr="006A3F48">
                        <w:rPr>
                          <w:sz w:val="18"/>
                          <w:szCs w:val="18"/>
                        </w:rPr>
                        <w:t xml:space="preserve"> </w:t>
                      </w:r>
                    </w:p>
                    <w:p w14:paraId="67821F8B" w14:textId="77777777" w:rsidR="000839F1" w:rsidRDefault="000839F1" w:rsidP="000839F1">
                      <w:pPr>
                        <w:rPr>
                          <w:sz w:val="18"/>
                          <w:szCs w:val="18"/>
                        </w:rPr>
                      </w:pPr>
                      <w:r w:rsidRPr="006A3F48">
                        <w:rPr>
                          <w:sz w:val="18"/>
                          <w:szCs w:val="18"/>
                        </w:rPr>
                        <w:t xml:space="preserve">Use this to explore the activity from Understanding Humanism- </w:t>
                      </w:r>
                      <w:hyperlink r:id="rId47" w:history="1">
                        <w:r w:rsidRPr="006A3F48">
                          <w:rPr>
                            <w:rStyle w:val="Hyperlink"/>
                            <w:sz w:val="18"/>
                            <w:szCs w:val="18"/>
                          </w:rPr>
                          <w:t>https://understandinghumanism.org.uk/wp-content/uploads/2021/10/The-fox-and-the-stork.pdf</w:t>
                        </w:r>
                      </w:hyperlink>
                      <w:r w:rsidRPr="006A3F48">
                        <w:rPr>
                          <w:sz w:val="18"/>
                          <w:szCs w:val="18"/>
                        </w:rPr>
                        <w:t xml:space="preserve"> Draw a parallel to the Christian verse from the Bible Mark 12 v31 </w:t>
                      </w:r>
                      <w:proofErr w:type="gramStart"/>
                      <w:r w:rsidRPr="006A3F48">
                        <w:rPr>
                          <w:sz w:val="18"/>
                          <w:szCs w:val="18"/>
                        </w:rPr>
                        <w:t>The</w:t>
                      </w:r>
                      <w:proofErr w:type="gramEnd"/>
                      <w:r w:rsidRPr="006A3F48">
                        <w:rPr>
                          <w:sz w:val="18"/>
                          <w:szCs w:val="18"/>
                        </w:rPr>
                        <w:t xml:space="preserve"> second is this: ‘Love your neighbo</w:t>
                      </w:r>
                      <w:r>
                        <w:rPr>
                          <w:sz w:val="18"/>
                          <w:szCs w:val="18"/>
                        </w:rPr>
                        <w:t>u</w:t>
                      </w:r>
                      <w:r w:rsidRPr="006A3F48">
                        <w:rPr>
                          <w:sz w:val="18"/>
                          <w:szCs w:val="18"/>
                        </w:rPr>
                        <w:t>r as yourself.’ You might want to look at v29 that ‘Love the Lord your God’ is the first commandment.</w:t>
                      </w:r>
                    </w:p>
                    <w:p w14:paraId="0600FD1A" w14:textId="77777777" w:rsidR="000839F1" w:rsidRPr="006A3F48" w:rsidRDefault="000839F1" w:rsidP="000839F1">
                      <w:pPr>
                        <w:rPr>
                          <w:sz w:val="18"/>
                          <w:szCs w:val="18"/>
                        </w:rPr>
                      </w:pPr>
                      <w:r>
                        <w:rPr>
                          <w:sz w:val="18"/>
                          <w:szCs w:val="18"/>
                        </w:rPr>
                        <w:t xml:space="preserve">You may wish to also look at cultural tales or proverbs. Some pupils may find social stories or puppets make it easier to comment on the behaviours of others. </w:t>
                      </w:r>
                      <w:r w:rsidRPr="00F150F5">
                        <w:rPr>
                          <w:sz w:val="18"/>
                          <w:szCs w:val="18"/>
                          <w:highlight w:val="yellow"/>
                        </w:rPr>
                        <w:t>Example of Bambi and Thumper’s friendship might be helpful here.</w:t>
                      </w:r>
                    </w:p>
                    <w:p w14:paraId="6EFA8D9B" w14:textId="77777777" w:rsidR="000839F1" w:rsidRPr="006A3F48" w:rsidRDefault="000839F1" w:rsidP="000839F1">
                      <w:pPr>
                        <w:rPr>
                          <w:sz w:val="18"/>
                          <w:szCs w:val="18"/>
                        </w:rPr>
                      </w:pPr>
                      <w:r w:rsidRPr="006A3F48">
                        <w:rPr>
                          <w:sz w:val="18"/>
                          <w:szCs w:val="18"/>
                        </w:rPr>
                        <w:t xml:space="preserve">Ask the children to choose a dilemma from the list provided and create a </w:t>
                      </w:r>
                      <w:proofErr w:type="gramStart"/>
                      <w:r w:rsidRPr="006A3F48">
                        <w:rPr>
                          <w:sz w:val="18"/>
                          <w:szCs w:val="18"/>
                        </w:rPr>
                        <w:t>modern day</w:t>
                      </w:r>
                      <w:proofErr w:type="gramEnd"/>
                      <w:r w:rsidRPr="006A3F48">
                        <w:rPr>
                          <w:sz w:val="18"/>
                          <w:szCs w:val="18"/>
                        </w:rPr>
                        <w:t xml:space="preserve"> Aesop’s fable / new Bible Parable</w:t>
                      </w:r>
                      <w:r>
                        <w:rPr>
                          <w:sz w:val="18"/>
                          <w:szCs w:val="18"/>
                        </w:rPr>
                        <w:t>/ social story</w:t>
                      </w:r>
                      <w:r w:rsidRPr="006A3F48">
                        <w:rPr>
                          <w:sz w:val="18"/>
                          <w:szCs w:val="18"/>
                        </w:rPr>
                        <w:t>.  They can present this in a way they wish e.g. draw, write, act.  They need to explain what they have included to illustrate and teach from and what the moral message is.</w:t>
                      </w:r>
                    </w:p>
                  </w:txbxContent>
                </v:textbox>
              </v:shape>
            </w:pict>
          </mc:Fallback>
        </mc:AlternateContent>
      </w:r>
      <w:r>
        <w:rPr>
          <w:noProof/>
          <w:lang w:eastAsia="en-GB"/>
        </w:rPr>
        <mc:AlternateContent>
          <mc:Choice Requires="wps">
            <w:drawing>
              <wp:anchor distT="0" distB="0" distL="114300" distR="114300" simplePos="0" relativeHeight="251658254" behindDoc="0" locked="0" layoutInCell="1" allowOverlap="1" wp14:anchorId="409C2E34" wp14:editId="1F2B22D8">
                <wp:simplePos x="0" y="0"/>
                <wp:positionH relativeFrom="column">
                  <wp:posOffset>4539615</wp:posOffset>
                </wp:positionH>
                <wp:positionV relativeFrom="paragraph">
                  <wp:posOffset>3524250</wp:posOffset>
                </wp:positionV>
                <wp:extent cx="5368925" cy="2697480"/>
                <wp:effectExtent l="19050" t="19050" r="22225" b="26670"/>
                <wp:wrapNone/>
                <wp:docPr id="4" name="Text Box 4"/>
                <wp:cNvGraphicFramePr/>
                <a:graphic xmlns:a="http://schemas.openxmlformats.org/drawingml/2006/main">
                  <a:graphicData uri="http://schemas.microsoft.com/office/word/2010/wordprocessingShape">
                    <wps:wsp>
                      <wps:cNvSpPr txBox="1"/>
                      <wps:spPr>
                        <a:xfrm>
                          <a:off x="0" y="0"/>
                          <a:ext cx="5368925" cy="2697480"/>
                        </a:xfrm>
                        <a:prstGeom prst="rect">
                          <a:avLst/>
                        </a:prstGeom>
                        <a:ln w="28575">
                          <a:solidFill>
                            <a:srgbClr val="07C5C5"/>
                          </a:solidFill>
                        </a:ln>
                      </wps:spPr>
                      <wps:style>
                        <a:lnRef idx="2">
                          <a:schemeClr val="accent5"/>
                        </a:lnRef>
                        <a:fillRef idx="1">
                          <a:schemeClr val="lt1"/>
                        </a:fillRef>
                        <a:effectRef idx="0">
                          <a:schemeClr val="accent5"/>
                        </a:effectRef>
                        <a:fontRef idx="minor">
                          <a:schemeClr val="dk1"/>
                        </a:fontRef>
                      </wps:style>
                      <wps:txbx>
                        <w:txbxContent>
                          <w:p w14:paraId="286C5244" w14:textId="77777777" w:rsidR="000839F1" w:rsidRDefault="000839F1" w:rsidP="000839F1">
                            <w:pPr>
                              <w:spacing w:after="0" w:line="240" w:lineRule="auto"/>
                            </w:pPr>
                            <w:r w:rsidRPr="00DF4E09">
                              <w:t>3. Explore</w:t>
                            </w:r>
                          </w:p>
                          <w:p w14:paraId="5E9CC495" w14:textId="77777777" w:rsidR="000839F1" w:rsidRPr="00A7356E" w:rsidRDefault="000839F1" w:rsidP="000839F1">
                            <w:pPr>
                              <w:spacing w:after="0" w:line="240" w:lineRule="auto"/>
                              <w:rPr>
                                <w:sz w:val="18"/>
                                <w:szCs w:val="18"/>
                              </w:rPr>
                            </w:pPr>
                            <w:r>
                              <w:rPr>
                                <w:sz w:val="18"/>
                                <w:szCs w:val="18"/>
                              </w:rPr>
                              <w:t>Use the question h</w:t>
                            </w:r>
                            <w:r w:rsidRPr="00A7356E">
                              <w:rPr>
                                <w:sz w:val="18"/>
                                <w:szCs w:val="18"/>
                              </w:rPr>
                              <w:t>ow</w:t>
                            </w:r>
                            <w:r>
                              <w:rPr>
                                <w:sz w:val="18"/>
                                <w:szCs w:val="18"/>
                              </w:rPr>
                              <w:t xml:space="preserve"> do I know to behave? Write down ideas. Split into two categories What are the facts? How do I make decisions? Save religious reasons for later.</w:t>
                            </w:r>
                          </w:p>
                          <w:p w14:paraId="3F2E65B7" w14:textId="77777777" w:rsidR="000839F1" w:rsidRDefault="000839F1" w:rsidP="000839F1">
                            <w:pPr>
                              <w:spacing w:after="0" w:line="240" w:lineRule="auto"/>
                              <w:rPr>
                                <w:sz w:val="18"/>
                                <w:szCs w:val="18"/>
                              </w:rPr>
                            </w:pPr>
                            <w:r w:rsidRPr="00DF4E09">
                              <w:rPr>
                                <w:sz w:val="18"/>
                                <w:szCs w:val="18"/>
                              </w:rPr>
                              <w:t xml:space="preserve">Start the session by considering how true an answer might be and how do we work this out – play the P4C How true is my answers? Game </w:t>
                            </w:r>
                            <w:proofErr w:type="gramStart"/>
                            <w:r>
                              <w:rPr>
                                <w:sz w:val="18"/>
                                <w:szCs w:val="18"/>
                              </w:rPr>
                              <w:t>see</w:t>
                            </w:r>
                            <w:proofErr w:type="gramEnd"/>
                            <w:r>
                              <w:rPr>
                                <w:sz w:val="18"/>
                                <w:szCs w:val="18"/>
                              </w:rPr>
                              <w:t xml:space="preserve"> accompanying resource. </w:t>
                            </w:r>
                          </w:p>
                          <w:p w14:paraId="7200F24C" w14:textId="77777777" w:rsidR="000839F1" w:rsidRPr="00DF4E09" w:rsidRDefault="000839F1" w:rsidP="000839F1">
                            <w:pPr>
                              <w:spacing w:after="0" w:line="240" w:lineRule="auto"/>
                              <w:rPr>
                                <w:sz w:val="18"/>
                                <w:szCs w:val="18"/>
                              </w:rPr>
                            </w:pPr>
                            <w:r w:rsidRPr="00DF4E09">
                              <w:rPr>
                                <w:sz w:val="18"/>
                                <w:szCs w:val="18"/>
                              </w:rPr>
                              <w:t>Think about Christianity – the Bible is the source of authority – i.e. where the teachings of the beliefs for Christians come from.</w:t>
                            </w:r>
                            <w:r>
                              <w:rPr>
                                <w:sz w:val="18"/>
                                <w:szCs w:val="18"/>
                              </w:rPr>
                              <w:t xml:space="preserve"> Watch the video about the children talking about how the bible helps them etc.</w:t>
                            </w:r>
                            <w:r w:rsidRPr="00DF4E09">
                              <w:rPr>
                                <w:sz w:val="18"/>
                                <w:szCs w:val="18"/>
                              </w:rPr>
                              <w:t xml:space="preserve"> </w:t>
                            </w:r>
                            <w:hyperlink r:id="rId48" w:history="1">
                              <w:r w:rsidRPr="003A78F8">
                                <w:rPr>
                                  <w:color w:val="0000FF"/>
                                  <w:sz w:val="18"/>
                                  <w:szCs w:val="18"/>
                                  <w:u w:val="single"/>
                                </w:rPr>
                                <w:t xml:space="preserve">Resources - </w:t>
                              </w:r>
                              <w:proofErr w:type="spellStart"/>
                              <w:proofErr w:type="gramStart"/>
                              <w:r w:rsidRPr="003A78F8">
                                <w:rPr>
                                  <w:color w:val="0000FF"/>
                                  <w:sz w:val="18"/>
                                  <w:szCs w:val="18"/>
                                  <w:u w:val="single"/>
                                </w:rPr>
                                <w:t>RE:quest</w:t>
                              </w:r>
                              <w:proofErr w:type="spellEnd"/>
                              <w:proofErr w:type="gramEnd"/>
                            </w:hyperlink>
                            <w:r w:rsidRPr="00DF4E09">
                              <w:rPr>
                                <w:sz w:val="18"/>
                                <w:szCs w:val="18"/>
                              </w:rPr>
                              <w:t xml:space="preserve">  But this is a book of a collection of stories can we prove them?  Or do Christians have a faith / trust and therefore believe?</w:t>
                            </w:r>
                            <w:r w:rsidRPr="00526917">
                              <w:rPr>
                                <w:sz w:val="18"/>
                                <w:szCs w:val="18"/>
                              </w:rPr>
                              <w:t xml:space="preserve"> </w:t>
                            </w:r>
                            <w:r>
                              <w:rPr>
                                <w:sz w:val="18"/>
                                <w:szCs w:val="18"/>
                              </w:rPr>
                              <w:t xml:space="preserve">Watch the video of a Christian talking about the authority of the bible. </w:t>
                            </w:r>
                            <w:hyperlink r:id="rId49" w:history="1">
                              <w:r w:rsidRPr="00526917">
                                <w:rPr>
                                  <w:color w:val="0000FF"/>
                                  <w:sz w:val="18"/>
                                  <w:szCs w:val="18"/>
                                  <w:u w:val="single"/>
                                </w:rPr>
                                <w:t xml:space="preserve">Resources - </w:t>
                              </w:r>
                              <w:proofErr w:type="spellStart"/>
                              <w:proofErr w:type="gramStart"/>
                              <w:r w:rsidRPr="00526917">
                                <w:rPr>
                                  <w:color w:val="0000FF"/>
                                  <w:sz w:val="18"/>
                                  <w:szCs w:val="18"/>
                                  <w:u w:val="single"/>
                                </w:rPr>
                                <w:t>RE:quest</w:t>
                              </w:r>
                              <w:proofErr w:type="spellEnd"/>
                              <w:proofErr w:type="gramEnd"/>
                            </w:hyperlink>
                            <w:r>
                              <w:rPr>
                                <w:sz w:val="18"/>
                                <w:szCs w:val="18"/>
                              </w:rPr>
                              <w:t xml:space="preserve"> </w:t>
                            </w:r>
                            <w:r w:rsidRPr="00DF4E09">
                              <w:rPr>
                                <w:sz w:val="18"/>
                                <w:szCs w:val="18"/>
                              </w:rPr>
                              <w:t xml:space="preserve">Look at the Gospels from the </w:t>
                            </w:r>
                            <w:proofErr w:type="gramStart"/>
                            <w:r w:rsidRPr="00DF4E09">
                              <w:rPr>
                                <w:sz w:val="18"/>
                                <w:szCs w:val="18"/>
                              </w:rPr>
                              <w:t>new testament</w:t>
                            </w:r>
                            <w:proofErr w:type="gramEnd"/>
                            <w:r w:rsidRPr="00DF4E09">
                              <w:rPr>
                                <w:sz w:val="18"/>
                                <w:szCs w:val="18"/>
                              </w:rPr>
                              <w:t xml:space="preserve"> and how these are the ‘teachings of life’ Christians follow.  Look at</w:t>
                            </w:r>
                            <w:r>
                              <w:rPr>
                                <w:sz w:val="18"/>
                                <w:szCs w:val="18"/>
                              </w:rPr>
                              <w:t xml:space="preserve"> some of</w:t>
                            </w:r>
                            <w:r w:rsidRPr="00DF4E09">
                              <w:rPr>
                                <w:sz w:val="18"/>
                                <w:szCs w:val="18"/>
                              </w:rPr>
                              <w:t xml:space="preserve"> the following parables as a double entry journal activity to work out their teachings: </w:t>
                            </w:r>
                            <w:r>
                              <w:rPr>
                                <w:sz w:val="18"/>
                                <w:szCs w:val="18"/>
                              </w:rPr>
                              <w:t xml:space="preserve"> Good Samaritan / Hidden Treasure / Prodigal Son / Building on the Rock and Sand / Pharisee and Publican.  (You could do this as a class activity – silent discussion).</w:t>
                            </w:r>
                          </w:p>
                          <w:p w14:paraId="295C3F21" w14:textId="77777777" w:rsidR="000839F1" w:rsidRDefault="000839F1" w:rsidP="000839F1">
                            <w:pPr>
                              <w:spacing w:after="0" w:line="240" w:lineRule="auto"/>
                              <w:rPr>
                                <w:sz w:val="18"/>
                                <w:szCs w:val="18"/>
                              </w:rPr>
                            </w:pPr>
                          </w:p>
                          <w:p w14:paraId="52EE8FA8" w14:textId="77777777" w:rsidR="000839F1" w:rsidRPr="00DF4E09" w:rsidRDefault="000839F1" w:rsidP="000839F1">
                            <w:pPr>
                              <w:spacing w:after="0" w:line="240" w:lineRule="auto"/>
                              <w:rPr>
                                <w:sz w:val="18"/>
                                <w:szCs w:val="18"/>
                              </w:rPr>
                            </w:pPr>
                            <w:r w:rsidRPr="00DF4E09">
                              <w:rPr>
                                <w:sz w:val="18"/>
                                <w:szCs w:val="18"/>
                              </w:rPr>
                              <w:t xml:space="preserve">Explore Humanists ethics </w:t>
                            </w:r>
                            <w:r>
                              <w:rPr>
                                <w:sz w:val="18"/>
                                <w:szCs w:val="18"/>
                              </w:rPr>
                              <w:t xml:space="preserve">– explore moral dilemmas, start with watching how humanists decide what is right and wrong by watching the short video by Stephen Fry </w:t>
                            </w:r>
                            <w:hyperlink r:id="rId50" w:history="1">
                              <w:r w:rsidRPr="00C56839">
                                <w:rPr>
                                  <w:rStyle w:val="Hyperlink"/>
                                  <w:sz w:val="18"/>
                                  <w:szCs w:val="18"/>
                                </w:rPr>
                                <w:t>https://youtu.be/pZnDImejvj8</w:t>
                              </w:r>
                            </w:hyperlink>
                            <w:r>
                              <w:rPr>
                                <w:sz w:val="18"/>
                                <w:szCs w:val="18"/>
                              </w:rPr>
                              <w:t xml:space="preserve">  and complete the activity: </w:t>
                            </w:r>
                            <w:hyperlink r:id="rId51" w:history="1">
                              <w:r w:rsidRPr="00C56839">
                                <w:rPr>
                                  <w:rStyle w:val="Hyperlink"/>
                                  <w:sz w:val="18"/>
                                  <w:szCs w:val="18"/>
                                </w:rPr>
                                <w:t>https://understandinghumanism.org.uk/wp-content/uploads/2021/10/Moral-dilemmas-5-7.pdf</w:t>
                              </w:r>
                            </w:hyperlink>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9C2E34" id="Text Box 4" o:spid="_x0000_s1042" type="#_x0000_t202" style="position:absolute;left:0;text-align:left;margin-left:357.45pt;margin-top:277.5pt;width:422.75pt;height:212.4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" fillcolor="white [3201]" strokecolor="#07c5c5" strokeweight="2.25pt">
                <v:textbox>
                  <w:txbxContent>
                    <w:p w14:paraId="286C5244" w14:textId="77777777" w:rsidR="000839F1" w:rsidRDefault="000839F1" w:rsidP="000839F1">
                      <w:pPr>
                        <w:spacing w:after="0" w:line="240" w:lineRule="auto"/>
                      </w:pPr>
                      <w:r w:rsidRPr="00DF4E09">
                        <w:t>3. Explore</w:t>
                      </w:r>
                    </w:p>
                    <w:p w14:paraId="5E9CC495" w14:textId="77777777" w:rsidR="000839F1" w:rsidRPr="00A7356E" w:rsidRDefault="000839F1" w:rsidP="000839F1">
                      <w:pPr>
                        <w:spacing w:after="0" w:line="240" w:lineRule="auto"/>
                        <w:rPr>
                          <w:sz w:val="18"/>
                          <w:szCs w:val="18"/>
                        </w:rPr>
                      </w:pPr>
                      <w:r>
                        <w:rPr>
                          <w:sz w:val="18"/>
                          <w:szCs w:val="18"/>
                        </w:rPr>
                        <w:t>Use the question h</w:t>
                      </w:r>
                      <w:r w:rsidRPr="00A7356E">
                        <w:rPr>
                          <w:sz w:val="18"/>
                          <w:szCs w:val="18"/>
                        </w:rPr>
                        <w:t>ow</w:t>
                      </w:r>
                      <w:r>
                        <w:rPr>
                          <w:sz w:val="18"/>
                          <w:szCs w:val="18"/>
                        </w:rPr>
                        <w:t xml:space="preserve"> do I know to behave? Write down ideas. Split into two categories What are the facts? How do I make decisions? Save religious reasons for later.</w:t>
                      </w:r>
                    </w:p>
                    <w:p w14:paraId="3F2E65B7" w14:textId="77777777" w:rsidR="000839F1" w:rsidRDefault="000839F1" w:rsidP="000839F1">
                      <w:pPr>
                        <w:spacing w:after="0" w:line="240" w:lineRule="auto"/>
                        <w:rPr>
                          <w:sz w:val="18"/>
                          <w:szCs w:val="18"/>
                        </w:rPr>
                      </w:pPr>
                      <w:r w:rsidRPr="00DF4E09">
                        <w:rPr>
                          <w:sz w:val="18"/>
                          <w:szCs w:val="18"/>
                        </w:rPr>
                        <w:t xml:space="preserve">Start the session by considering how true an answer might be and how do we work this out – play the P4C How true is my answers? Game </w:t>
                      </w:r>
                      <w:proofErr w:type="gramStart"/>
                      <w:r>
                        <w:rPr>
                          <w:sz w:val="18"/>
                          <w:szCs w:val="18"/>
                        </w:rPr>
                        <w:t>see</w:t>
                      </w:r>
                      <w:proofErr w:type="gramEnd"/>
                      <w:r>
                        <w:rPr>
                          <w:sz w:val="18"/>
                          <w:szCs w:val="18"/>
                        </w:rPr>
                        <w:t xml:space="preserve"> accompanying resource. </w:t>
                      </w:r>
                    </w:p>
                    <w:p w14:paraId="7200F24C" w14:textId="77777777" w:rsidR="000839F1" w:rsidRPr="00DF4E09" w:rsidRDefault="000839F1" w:rsidP="000839F1">
                      <w:pPr>
                        <w:spacing w:after="0" w:line="240" w:lineRule="auto"/>
                        <w:rPr>
                          <w:sz w:val="18"/>
                          <w:szCs w:val="18"/>
                        </w:rPr>
                      </w:pPr>
                      <w:r w:rsidRPr="00DF4E09">
                        <w:rPr>
                          <w:sz w:val="18"/>
                          <w:szCs w:val="18"/>
                        </w:rPr>
                        <w:t>Think about Christianity – the Bible is the source of authority – i.e. where the teachings of the beliefs for Christians come from.</w:t>
                      </w:r>
                      <w:r>
                        <w:rPr>
                          <w:sz w:val="18"/>
                          <w:szCs w:val="18"/>
                        </w:rPr>
                        <w:t xml:space="preserve"> Watch the video about the children talking about how the bible helps them etc.</w:t>
                      </w:r>
                      <w:r w:rsidRPr="00DF4E09">
                        <w:rPr>
                          <w:sz w:val="18"/>
                          <w:szCs w:val="18"/>
                        </w:rPr>
                        <w:t xml:space="preserve"> </w:t>
                      </w:r>
                      <w:hyperlink r:id="rId52" w:history="1">
                        <w:r w:rsidRPr="003A78F8">
                          <w:rPr>
                            <w:color w:val="0000FF"/>
                            <w:sz w:val="18"/>
                            <w:szCs w:val="18"/>
                            <w:u w:val="single"/>
                          </w:rPr>
                          <w:t xml:space="preserve">Resources - </w:t>
                        </w:r>
                        <w:proofErr w:type="spellStart"/>
                        <w:proofErr w:type="gramStart"/>
                        <w:r w:rsidRPr="003A78F8">
                          <w:rPr>
                            <w:color w:val="0000FF"/>
                            <w:sz w:val="18"/>
                            <w:szCs w:val="18"/>
                            <w:u w:val="single"/>
                          </w:rPr>
                          <w:t>RE:quest</w:t>
                        </w:r>
                        <w:proofErr w:type="spellEnd"/>
                        <w:proofErr w:type="gramEnd"/>
                      </w:hyperlink>
                      <w:r w:rsidRPr="00DF4E09">
                        <w:rPr>
                          <w:sz w:val="18"/>
                          <w:szCs w:val="18"/>
                        </w:rPr>
                        <w:t xml:space="preserve">  But this is a book of a collection of stories can we prove them?  Or do Christians have a faith / trust and therefore believe?</w:t>
                      </w:r>
                      <w:r w:rsidRPr="00526917">
                        <w:rPr>
                          <w:sz w:val="18"/>
                          <w:szCs w:val="18"/>
                        </w:rPr>
                        <w:t xml:space="preserve"> </w:t>
                      </w:r>
                      <w:r>
                        <w:rPr>
                          <w:sz w:val="18"/>
                          <w:szCs w:val="18"/>
                        </w:rPr>
                        <w:t xml:space="preserve">Watch the video of a Christian talking about the authority of the bible. </w:t>
                      </w:r>
                      <w:hyperlink r:id="rId53" w:history="1">
                        <w:r w:rsidRPr="00526917">
                          <w:rPr>
                            <w:color w:val="0000FF"/>
                            <w:sz w:val="18"/>
                            <w:szCs w:val="18"/>
                            <w:u w:val="single"/>
                          </w:rPr>
                          <w:t xml:space="preserve">Resources - </w:t>
                        </w:r>
                        <w:proofErr w:type="spellStart"/>
                        <w:proofErr w:type="gramStart"/>
                        <w:r w:rsidRPr="00526917">
                          <w:rPr>
                            <w:color w:val="0000FF"/>
                            <w:sz w:val="18"/>
                            <w:szCs w:val="18"/>
                            <w:u w:val="single"/>
                          </w:rPr>
                          <w:t>RE:quest</w:t>
                        </w:r>
                        <w:proofErr w:type="spellEnd"/>
                        <w:proofErr w:type="gramEnd"/>
                      </w:hyperlink>
                      <w:r>
                        <w:rPr>
                          <w:sz w:val="18"/>
                          <w:szCs w:val="18"/>
                        </w:rPr>
                        <w:t xml:space="preserve"> </w:t>
                      </w:r>
                      <w:r w:rsidRPr="00DF4E09">
                        <w:rPr>
                          <w:sz w:val="18"/>
                          <w:szCs w:val="18"/>
                        </w:rPr>
                        <w:t xml:space="preserve">Look at the Gospels from the </w:t>
                      </w:r>
                      <w:proofErr w:type="gramStart"/>
                      <w:r w:rsidRPr="00DF4E09">
                        <w:rPr>
                          <w:sz w:val="18"/>
                          <w:szCs w:val="18"/>
                        </w:rPr>
                        <w:t>new testament</w:t>
                      </w:r>
                      <w:proofErr w:type="gramEnd"/>
                      <w:r w:rsidRPr="00DF4E09">
                        <w:rPr>
                          <w:sz w:val="18"/>
                          <w:szCs w:val="18"/>
                        </w:rPr>
                        <w:t xml:space="preserve"> and how these are the ‘teachings of life’ Christians follow.  Look at</w:t>
                      </w:r>
                      <w:r>
                        <w:rPr>
                          <w:sz w:val="18"/>
                          <w:szCs w:val="18"/>
                        </w:rPr>
                        <w:t xml:space="preserve"> some of</w:t>
                      </w:r>
                      <w:r w:rsidRPr="00DF4E09">
                        <w:rPr>
                          <w:sz w:val="18"/>
                          <w:szCs w:val="18"/>
                        </w:rPr>
                        <w:t xml:space="preserve"> the following parables as a double entry journal activity to work out their teachings: </w:t>
                      </w:r>
                      <w:r>
                        <w:rPr>
                          <w:sz w:val="18"/>
                          <w:szCs w:val="18"/>
                        </w:rPr>
                        <w:t xml:space="preserve"> Good Samaritan / Hidden Treasure / Prodigal Son / Building on the Rock and Sand / Pharisee and Publican.  (You could do this as a class activity – silent discussion).</w:t>
                      </w:r>
                    </w:p>
                    <w:p w14:paraId="295C3F21" w14:textId="77777777" w:rsidR="000839F1" w:rsidRDefault="000839F1" w:rsidP="000839F1">
                      <w:pPr>
                        <w:spacing w:after="0" w:line="240" w:lineRule="auto"/>
                        <w:rPr>
                          <w:sz w:val="18"/>
                          <w:szCs w:val="18"/>
                        </w:rPr>
                      </w:pPr>
                    </w:p>
                    <w:p w14:paraId="52EE8FA8" w14:textId="77777777" w:rsidR="000839F1" w:rsidRPr="00DF4E09" w:rsidRDefault="000839F1" w:rsidP="000839F1">
                      <w:pPr>
                        <w:spacing w:after="0" w:line="240" w:lineRule="auto"/>
                        <w:rPr>
                          <w:sz w:val="18"/>
                          <w:szCs w:val="18"/>
                        </w:rPr>
                      </w:pPr>
                      <w:r w:rsidRPr="00DF4E09">
                        <w:rPr>
                          <w:sz w:val="18"/>
                          <w:szCs w:val="18"/>
                        </w:rPr>
                        <w:t xml:space="preserve">Explore Humanists ethics </w:t>
                      </w:r>
                      <w:r>
                        <w:rPr>
                          <w:sz w:val="18"/>
                          <w:szCs w:val="18"/>
                        </w:rPr>
                        <w:t xml:space="preserve">– explore moral dilemmas, start with watching how humanists decide what is right and wrong by watching the short video by Stephen Fry </w:t>
                      </w:r>
                      <w:hyperlink r:id="rId54" w:history="1">
                        <w:r w:rsidRPr="00C56839">
                          <w:rPr>
                            <w:rStyle w:val="Hyperlink"/>
                            <w:sz w:val="18"/>
                            <w:szCs w:val="18"/>
                          </w:rPr>
                          <w:t>https://youtu.be/pZnDImejvj8</w:t>
                        </w:r>
                      </w:hyperlink>
                      <w:r>
                        <w:rPr>
                          <w:sz w:val="18"/>
                          <w:szCs w:val="18"/>
                        </w:rPr>
                        <w:t xml:space="preserve">  and complete the activity: </w:t>
                      </w:r>
                      <w:hyperlink r:id="rId55" w:history="1">
                        <w:r w:rsidRPr="00C56839">
                          <w:rPr>
                            <w:rStyle w:val="Hyperlink"/>
                            <w:sz w:val="18"/>
                            <w:szCs w:val="18"/>
                          </w:rPr>
                          <w:t>https://understandinghumanism.org.uk/wp-content/uploads/2021/10/Moral-dilemmas-5-7.pdf</w:t>
                        </w:r>
                      </w:hyperlink>
                      <w:r>
                        <w:rPr>
                          <w:sz w:val="18"/>
                          <w:szCs w:val="18"/>
                        </w:rPr>
                        <w:t xml:space="preserve">  </w:t>
                      </w:r>
                    </w:p>
                  </w:txbxContent>
                </v:textbox>
              </v:shape>
            </w:pict>
          </mc:Fallback>
        </mc:AlternateContent>
      </w:r>
      <w:r>
        <w:rPr>
          <w:noProof/>
          <w:lang w:eastAsia="en-GB"/>
        </w:rPr>
        <mc:AlternateContent>
          <mc:Choice Requires="wps">
            <w:drawing>
              <wp:anchor distT="0" distB="0" distL="114300" distR="114300" simplePos="0" relativeHeight="251658253" behindDoc="0" locked="0" layoutInCell="1" allowOverlap="1" wp14:anchorId="5BF2B0FA" wp14:editId="6FC49860">
                <wp:simplePos x="0" y="0"/>
                <wp:positionH relativeFrom="column">
                  <wp:posOffset>6261735</wp:posOffset>
                </wp:positionH>
                <wp:positionV relativeFrom="paragraph">
                  <wp:posOffset>758190</wp:posOffset>
                </wp:positionV>
                <wp:extent cx="3724910" cy="2697480"/>
                <wp:effectExtent l="19050" t="19050" r="27940" b="26670"/>
                <wp:wrapNone/>
                <wp:docPr id="880489576" name="Text Box 880489576"/>
                <wp:cNvGraphicFramePr/>
                <a:graphic xmlns:a="http://schemas.openxmlformats.org/drawingml/2006/main">
                  <a:graphicData uri="http://schemas.microsoft.com/office/word/2010/wordprocessingShape">
                    <wps:wsp>
                      <wps:cNvSpPr txBox="1"/>
                      <wps:spPr>
                        <a:xfrm>
                          <a:off x="0" y="0"/>
                          <a:ext cx="3724910" cy="2697480"/>
                        </a:xfrm>
                        <a:prstGeom prst="rect">
                          <a:avLst/>
                        </a:prstGeom>
                        <a:ln w="28575">
                          <a:solidFill>
                            <a:srgbClr val="92D050"/>
                          </a:solidFill>
                        </a:ln>
                      </wps:spPr>
                      <wps:style>
                        <a:lnRef idx="2">
                          <a:schemeClr val="accent6"/>
                        </a:lnRef>
                        <a:fillRef idx="1">
                          <a:schemeClr val="lt1"/>
                        </a:fillRef>
                        <a:effectRef idx="0">
                          <a:schemeClr val="accent6"/>
                        </a:effectRef>
                        <a:fontRef idx="minor">
                          <a:schemeClr val="dk1"/>
                        </a:fontRef>
                      </wps:style>
                      <wps:txbx>
                        <w:txbxContent>
                          <w:p w14:paraId="0C0E42D1" w14:textId="77777777" w:rsidR="000839F1" w:rsidRDefault="000839F1" w:rsidP="000839F1">
                            <w:pPr>
                              <w:spacing w:after="0" w:line="240" w:lineRule="auto"/>
                            </w:pPr>
                            <w:r>
                              <w:t>2. Enquire</w:t>
                            </w:r>
                          </w:p>
                          <w:p w14:paraId="1A25F164" w14:textId="77777777" w:rsidR="000839F1" w:rsidRDefault="000839F1" w:rsidP="000839F1">
                            <w:pPr>
                              <w:spacing w:after="0" w:line="240" w:lineRule="auto"/>
                              <w:rPr>
                                <w:sz w:val="19"/>
                                <w:szCs w:val="19"/>
                              </w:rPr>
                            </w:pPr>
                            <w:r w:rsidRPr="00814828">
                              <w:rPr>
                                <w:sz w:val="19"/>
                                <w:szCs w:val="19"/>
                              </w:rPr>
                              <w:t>Introduce the two ways of finding out something: physically observable (</w:t>
                            </w:r>
                            <w:r>
                              <w:rPr>
                                <w:sz w:val="19"/>
                                <w:szCs w:val="19"/>
                              </w:rPr>
                              <w:t>empirical</w:t>
                            </w:r>
                            <w:r w:rsidRPr="00814828">
                              <w:rPr>
                                <w:sz w:val="19"/>
                                <w:szCs w:val="19"/>
                              </w:rPr>
                              <w:t>) and not reliant on physical evidence</w:t>
                            </w:r>
                            <w:r>
                              <w:rPr>
                                <w:sz w:val="19"/>
                                <w:szCs w:val="19"/>
                              </w:rPr>
                              <w:t xml:space="preserve"> (theoretical</w:t>
                            </w:r>
                            <w:r w:rsidRPr="00814828">
                              <w:rPr>
                                <w:sz w:val="19"/>
                                <w:szCs w:val="19"/>
                              </w:rPr>
                              <w:t xml:space="preserve">). Demonstrate this by looking at the PPT from Understanding Humanism – Understanding the world (slides 1-9 focus on curiosity, questions and evidence) access it here: </w:t>
                            </w:r>
                            <w:hyperlink r:id="rId56" w:history="1">
                              <w:r w:rsidRPr="00814828">
                                <w:rPr>
                                  <w:rStyle w:val="Hyperlink"/>
                                  <w:sz w:val="19"/>
                                  <w:szCs w:val="19"/>
                                </w:rPr>
                                <w:t>https://understandinghumanism.org.uk/wp-content/uploads/2021/11/Understanding-the-world-5.pptx</w:t>
                              </w:r>
                            </w:hyperlink>
                            <w:r w:rsidRPr="00814828">
                              <w:rPr>
                                <w:sz w:val="19"/>
                                <w:szCs w:val="19"/>
                              </w:rPr>
                              <w:t xml:space="preserve"> </w:t>
                            </w:r>
                          </w:p>
                          <w:p w14:paraId="3CAA5C46" w14:textId="77777777" w:rsidR="000839F1" w:rsidRPr="00814828" w:rsidRDefault="000839F1" w:rsidP="000839F1">
                            <w:pPr>
                              <w:spacing w:after="0" w:line="240" w:lineRule="auto"/>
                              <w:rPr>
                                <w:sz w:val="19"/>
                                <w:szCs w:val="19"/>
                              </w:rPr>
                            </w:pPr>
                          </w:p>
                          <w:p w14:paraId="6EA2C630" w14:textId="77777777" w:rsidR="000839F1" w:rsidRPr="00814828" w:rsidRDefault="000839F1" w:rsidP="000839F1">
                            <w:pPr>
                              <w:spacing w:after="0" w:line="240" w:lineRule="auto"/>
                              <w:rPr>
                                <w:sz w:val="19"/>
                                <w:szCs w:val="19"/>
                              </w:rPr>
                            </w:pPr>
                            <w:r w:rsidRPr="00814828">
                              <w:rPr>
                                <w:sz w:val="19"/>
                                <w:szCs w:val="19"/>
                              </w:rPr>
                              <w:t xml:space="preserve">Bring out a box with a question mark on it. Ask the children what could be in there and how they might find out. The children may say they could open the box and </w:t>
                            </w:r>
                            <w:proofErr w:type="gramStart"/>
                            <w:r w:rsidRPr="00814828">
                              <w:rPr>
                                <w:sz w:val="19"/>
                                <w:szCs w:val="19"/>
                              </w:rPr>
                              <w:t>see, or</w:t>
                            </w:r>
                            <w:proofErr w:type="gramEnd"/>
                            <w:r w:rsidRPr="00814828">
                              <w:rPr>
                                <w:sz w:val="19"/>
                                <w:szCs w:val="19"/>
                              </w:rPr>
                              <w:t xml:space="preserve"> weigh the box (empirical) or they may have a theory about what a teacher might put in a box (theoretical). You may want to use the categories ‘Knowing’ and ‘Believing’ instead. Can they prove their ideas? Is the concept of ‘belief’ </w:t>
                            </w:r>
                            <w:proofErr w:type="gramStart"/>
                            <w:r w:rsidRPr="00814828">
                              <w:rPr>
                                <w:sz w:val="19"/>
                                <w:szCs w:val="19"/>
                              </w:rPr>
                              <w:t>actually relevant</w:t>
                            </w:r>
                            <w:proofErr w:type="gramEnd"/>
                            <w:r w:rsidRPr="00814828">
                              <w:rPr>
                                <w:sz w:val="19"/>
                                <w:szCs w:val="19"/>
                              </w:rPr>
                              <w:t xml:space="preserve"> in this task?  Can the children write </w:t>
                            </w:r>
                            <w:r>
                              <w:rPr>
                                <w:sz w:val="19"/>
                                <w:szCs w:val="19"/>
                              </w:rPr>
                              <w:t xml:space="preserve">about </w:t>
                            </w:r>
                            <w:r w:rsidRPr="00814828">
                              <w:rPr>
                                <w:sz w:val="19"/>
                                <w:szCs w:val="19"/>
                              </w:rPr>
                              <w:t>an empirical or theoretical reason?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2B0FA" id="Text Box 880489576" o:spid="_x0000_s1043" type="#_x0000_t202" style="position:absolute;left:0;text-align:left;margin-left:493.05pt;margin-top:59.7pt;width:293.3pt;height:212.4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" fillcolor="white [3201]" strokecolor="#92d050" strokeweight="2.25pt">
                <v:textbox>
                  <w:txbxContent>
                    <w:p w14:paraId="0C0E42D1" w14:textId="77777777" w:rsidR="000839F1" w:rsidRDefault="000839F1" w:rsidP="000839F1">
                      <w:pPr>
                        <w:spacing w:after="0" w:line="240" w:lineRule="auto"/>
                      </w:pPr>
                      <w:r>
                        <w:t>2. Enquire</w:t>
                      </w:r>
                    </w:p>
                    <w:p w14:paraId="1A25F164" w14:textId="77777777" w:rsidR="000839F1" w:rsidRDefault="000839F1" w:rsidP="000839F1">
                      <w:pPr>
                        <w:spacing w:after="0" w:line="240" w:lineRule="auto"/>
                        <w:rPr>
                          <w:sz w:val="19"/>
                          <w:szCs w:val="19"/>
                        </w:rPr>
                      </w:pPr>
                      <w:r w:rsidRPr="00814828">
                        <w:rPr>
                          <w:sz w:val="19"/>
                          <w:szCs w:val="19"/>
                        </w:rPr>
                        <w:t>Introduce the two ways of finding out something: physically observable (</w:t>
                      </w:r>
                      <w:r>
                        <w:rPr>
                          <w:sz w:val="19"/>
                          <w:szCs w:val="19"/>
                        </w:rPr>
                        <w:t>empirical</w:t>
                      </w:r>
                      <w:r w:rsidRPr="00814828">
                        <w:rPr>
                          <w:sz w:val="19"/>
                          <w:szCs w:val="19"/>
                        </w:rPr>
                        <w:t>) and not reliant on physical evidence</w:t>
                      </w:r>
                      <w:r>
                        <w:rPr>
                          <w:sz w:val="19"/>
                          <w:szCs w:val="19"/>
                        </w:rPr>
                        <w:t xml:space="preserve"> (theoretical</w:t>
                      </w:r>
                      <w:r w:rsidRPr="00814828">
                        <w:rPr>
                          <w:sz w:val="19"/>
                          <w:szCs w:val="19"/>
                        </w:rPr>
                        <w:t xml:space="preserve">). Demonstrate this by looking at the PPT from Understanding Humanism – Understanding the world (slides 1-9 focus on curiosity, questions and evidence) access it here: </w:t>
                      </w:r>
                      <w:hyperlink r:id="rId57" w:history="1">
                        <w:r w:rsidRPr="00814828">
                          <w:rPr>
                            <w:rStyle w:val="Hyperlink"/>
                            <w:sz w:val="19"/>
                            <w:szCs w:val="19"/>
                          </w:rPr>
                          <w:t>https://understandinghumanism.org.uk/wp-content/uploads/2021/11/Understanding-the-world-5.pptx</w:t>
                        </w:r>
                      </w:hyperlink>
                      <w:r w:rsidRPr="00814828">
                        <w:rPr>
                          <w:sz w:val="19"/>
                          <w:szCs w:val="19"/>
                        </w:rPr>
                        <w:t xml:space="preserve"> </w:t>
                      </w:r>
                    </w:p>
                    <w:p w14:paraId="3CAA5C46" w14:textId="77777777" w:rsidR="000839F1" w:rsidRPr="00814828" w:rsidRDefault="000839F1" w:rsidP="000839F1">
                      <w:pPr>
                        <w:spacing w:after="0" w:line="240" w:lineRule="auto"/>
                        <w:rPr>
                          <w:sz w:val="19"/>
                          <w:szCs w:val="19"/>
                        </w:rPr>
                      </w:pPr>
                    </w:p>
                    <w:p w14:paraId="6EA2C630" w14:textId="77777777" w:rsidR="000839F1" w:rsidRPr="00814828" w:rsidRDefault="000839F1" w:rsidP="000839F1">
                      <w:pPr>
                        <w:spacing w:after="0" w:line="240" w:lineRule="auto"/>
                        <w:rPr>
                          <w:sz w:val="19"/>
                          <w:szCs w:val="19"/>
                        </w:rPr>
                      </w:pPr>
                      <w:r w:rsidRPr="00814828">
                        <w:rPr>
                          <w:sz w:val="19"/>
                          <w:szCs w:val="19"/>
                        </w:rPr>
                        <w:t xml:space="preserve">Bring out a box with a question mark on it. Ask the children what could be in there and how they might find out. The children may say they could open the box and </w:t>
                      </w:r>
                      <w:proofErr w:type="gramStart"/>
                      <w:r w:rsidRPr="00814828">
                        <w:rPr>
                          <w:sz w:val="19"/>
                          <w:szCs w:val="19"/>
                        </w:rPr>
                        <w:t>see, or</w:t>
                      </w:r>
                      <w:proofErr w:type="gramEnd"/>
                      <w:r w:rsidRPr="00814828">
                        <w:rPr>
                          <w:sz w:val="19"/>
                          <w:szCs w:val="19"/>
                        </w:rPr>
                        <w:t xml:space="preserve"> weigh the box (empirical) or they may have a theory about what a teacher might put in a box (theoretical). You may want to use the categories ‘Knowing’ and ‘Believing’ instead. Can they prove their ideas? Is the concept of ‘belief’ </w:t>
                      </w:r>
                      <w:proofErr w:type="gramStart"/>
                      <w:r w:rsidRPr="00814828">
                        <w:rPr>
                          <w:sz w:val="19"/>
                          <w:szCs w:val="19"/>
                        </w:rPr>
                        <w:t>actually relevant</w:t>
                      </w:r>
                      <w:proofErr w:type="gramEnd"/>
                      <w:r w:rsidRPr="00814828">
                        <w:rPr>
                          <w:sz w:val="19"/>
                          <w:szCs w:val="19"/>
                        </w:rPr>
                        <w:t xml:space="preserve"> in this task?  Can the children write </w:t>
                      </w:r>
                      <w:r>
                        <w:rPr>
                          <w:sz w:val="19"/>
                          <w:szCs w:val="19"/>
                        </w:rPr>
                        <w:t xml:space="preserve">about </w:t>
                      </w:r>
                      <w:r w:rsidRPr="00814828">
                        <w:rPr>
                          <w:sz w:val="19"/>
                          <w:szCs w:val="19"/>
                        </w:rPr>
                        <w:t>an empirical or theoretical reason?</w:t>
                      </w:r>
                    </w:p>
                  </w:txbxContent>
                </v:textbox>
              </v:shape>
            </w:pict>
          </mc:Fallback>
        </mc:AlternateContent>
      </w:r>
    </w:p>
    <w:sectPr w:rsidR="000839F1" w:rsidRPr="000839F1" w:rsidSect="00487BED">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920D7"/>
    <w:multiLevelType w:val="hybridMultilevel"/>
    <w:tmpl w:val="286AF35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B164676"/>
    <w:multiLevelType w:val="hybridMultilevel"/>
    <w:tmpl w:val="B044A7B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8BC630F"/>
    <w:multiLevelType w:val="hybridMultilevel"/>
    <w:tmpl w:val="E0BE95B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8327153">
    <w:abstractNumId w:val="1"/>
  </w:num>
  <w:num w:numId="2" w16cid:durableId="1113668463">
    <w:abstractNumId w:val="0"/>
  </w:num>
  <w:num w:numId="3" w16cid:durableId="1018703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BED"/>
    <w:rsid w:val="000839F1"/>
    <w:rsid w:val="001C5BAA"/>
    <w:rsid w:val="002F553E"/>
    <w:rsid w:val="00487BED"/>
    <w:rsid w:val="006A18FA"/>
    <w:rsid w:val="007F38E7"/>
    <w:rsid w:val="008617A4"/>
    <w:rsid w:val="008704F5"/>
    <w:rsid w:val="00940A2D"/>
    <w:rsid w:val="00A63E8A"/>
    <w:rsid w:val="00AD62B6"/>
    <w:rsid w:val="00B82AE0"/>
    <w:rsid w:val="00BA728E"/>
    <w:rsid w:val="00C515DB"/>
    <w:rsid w:val="00D2523C"/>
    <w:rsid w:val="00D61575"/>
    <w:rsid w:val="00DE45DB"/>
    <w:rsid w:val="00E2686E"/>
    <w:rsid w:val="00EE7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538CF"/>
  <w15:chartTrackingRefBased/>
  <w15:docId w15:val="{DC6A5FF1-0627-43A0-A17B-F27BA263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BED"/>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87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7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7B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7B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B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B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B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B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B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B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7B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7B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7B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B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B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B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B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BED"/>
    <w:rPr>
      <w:rFonts w:eastAsiaTheme="majorEastAsia" w:cstheme="majorBidi"/>
      <w:color w:val="272727" w:themeColor="text1" w:themeTint="D8"/>
    </w:rPr>
  </w:style>
  <w:style w:type="paragraph" w:styleId="Title">
    <w:name w:val="Title"/>
    <w:basedOn w:val="Normal"/>
    <w:next w:val="Normal"/>
    <w:link w:val="TitleChar"/>
    <w:uiPriority w:val="10"/>
    <w:qFormat/>
    <w:rsid w:val="00487B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7B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7B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7B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7BED"/>
    <w:pPr>
      <w:spacing w:before="160"/>
      <w:jc w:val="center"/>
    </w:pPr>
    <w:rPr>
      <w:i/>
      <w:iCs/>
      <w:color w:val="404040" w:themeColor="text1" w:themeTint="BF"/>
    </w:rPr>
  </w:style>
  <w:style w:type="character" w:customStyle="1" w:styleId="QuoteChar">
    <w:name w:val="Quote Char"/>
    <w:basedOn w:val="DefaultParagraphFont"/>
    <w:link w:val="Quote"/>
    <w:uiPriority w:val="29"/>
    <w:rsid w:val="00487BED"/>
    <w:rPr>
      <w:i/>
      <w:iCs/>
      <w:color w:val="404040" w:themeColor="text1" w:themeTint="BF"/>
    </w:rPr>
  </w:style>
  <w:style w:type="paragraph" w:styleId="ListParagraph">
    <w:name w:val="List Paragraph"/>
    <w:basedOn w:val="Normal"/>
    <w:uiPriority w:val="34"/>
    <w:qFormat/>
    <w:rsid w:val="00487BED"/>
    <w:pPr>
      <w:ind w:left="720"/>
      <w:contextualSpacing/>
    </w:pPr>
  </w:style>
  <w:style w:type="character" w:styleId="IntenseEmphasis">
    <w:name w:val="Intense Emphasis"/>
    <w:basedOn w:val="DefaultParagraphFont"/>
    <w:uiPriority w:val="21"/>
    <w:qFormat/>
    <w:rsid w:val="00487BED"/>
    <w:rPr>
      <w:i/>
      <w:iCs/>
      <w:color w:val="0F4761" w:themeColor="accent1" w:themeShade="BF"/>
    </w:rPr>
  </w:style>
  <w:style w:type="paragraph" w:styleId="IntenseQuote">
    <w:name w:val="Intense Quote"/>
    <w:basedOn w:val="Normal"/>
    <w:next w:val="Normal"/>
    <w:link w:val="IntenseQuoteChar"/>
    <w:uiPriority w:val="30"/>
    <w:qFormat/>
    <w:rsid w:val="00487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BED"/>
    <w:rPr>
      <w:i/>
      <w:iCs/>
      <w:color w:val="0F4761" w:themeColor="accent1" w:themeShade="BF"/>
    </w:rPr>
  </w:style>
  <w:style w:type="character" w:styleId="IntenseReference">
    <w:name w:val="Intense Reference"/>
    <w:basedOn w:val="DefaultParagraphFont"/>
    <w:uiPriority w:val="32"/>
    <w:qFormat/>
    <w:rsid w:val="00487BED"/>
    <w:rPr>
      <w:b/>
      <w:bCs/>
      <w:smallCaps/>
      <w:color w:val="0F4761" w:themeColor="accent1" w:themeShade="BF"/>
      <w:spacing w:val="5"/>
    </w:rPr>
  </w:style>
  <w:style w:type="table" w:styleId="TableGrid">
    <w:name w:val="Table Grid"/>
    <w:basedOn w:val="TableNormal"/>
    <w:uiPriority w:val="39"/>
    <w:rsid w:val="00C515DB"/>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5DB"/>
    <w:pPr>
      <w:spacing w:after="0" w:line="240" w:lineRule="auto"/>
    </w:pPr>
    <w:rPr>
      <w:kern w:val="0"/>
      <w:sz w:val="22"/>
      <w:szCs w:val="22"/>
      <w14:ligatures w14:val="none"/>
    </w:rPr>
  </w:style>
  <w:style w:type="character" w:styleId="Hyperlink">
    <w:name w:val="Hyperlink"/>
    <w:basedOn w:val="DefaultParagraphFont"/>
    <w:uiPriority w:val="99"/>
    <w:unhideWhenUsed/>
    <w:rsid w:val="00B82AE0"/>
    <w:rPr>
      <w:color w:val="0000FF"/>
      <w:u w:val="single"/>
    </w:rPr>
  </w:style>
  <w:style w:type="paragraph" w:customStyle="1" w:styleId="paragraph">
    <w:name w:val="paragraph"/>
    <w:basedOn w:val="Normal"/>
    <w:rsid w:val="000839F1"/>
    <w:pPr>
      <w:spacing w:after="0" w:line="240" w:lineRule="auto"/>
    </w:pPr>
    <w:rPr>
      <w:rFonts w:ascii="Calibri" w:hAnsi="Calibri" w:cs="Calibri"/>
      <w:lang w:eastAsia="en-GB"/>
    </w:rPr>
  </w:style>
  <w:style w:type="character" w:customStyle="1" w:styleId="normaltextrun">
    <w:name w:val="normaltextrun"/>
    <w:basedOn w:val="DefaultParagraphFont"/>
    <w:rsid w:val="000839F1"/>
  </w:style>
  <w:style w:type="character" w:customStyle="1" w:styleId="eop">
    <w:name w:val="eop"/>
    <w:basedOn w:val="DefaultParagraphFont"/>
    <w:rsid w:val="00083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cekWa_YdauA" TargetMode="External"/><Relationship Id="rId18" Type="http://schemas.openxmlformats.org/officeDocument/2006/relationships/hyperlink" Target="https://p4c.com/its-just-a-matter-of-opinion-2/" TargetMode="External"/><Relationship Id="rId26" Type="http://schemas.openxmlformats.org/officeDocument/2006/relationships/hyperlink" Target="https://p4c.com/rules-and-virtues/" TargetMode="External"/><Relationship Id="rId39" Type="http://schemas.openxmlformats.org/officeDocument/2006/relationships/image" Target="media/image2.png"/><Relationship Id="rId21" Type="http://schemas.openxmlformats.org/officeDocument/2006/relationships/hyperlink" Target="https://p4c.com/thinking-circles-2/" TargetMode="External"/><Relationship Id="rId34" Type="http://schemas.openxmlformats.org/officeDocument/2006/relationships/hyperlink" Target="https://youtu.be/eRzRAh2M2Ao" TargetMode="External"/><Relationship Id="rId42" Type="http://schemas.openxmlformats.org/officeDocument/2006/relationships/hyperlink" Target="https://youtu.be/nqsT04Uy4mA" TargetMode="External"/><Relationship Id="rId47" Type="http://schemas.openxmlformats.org/officeDocument/2006/relationships/hyperlink" Target="https://understandinghumanism.org.uk/wp-content/uploads/2021/10/The-fox-and-the-stork.pdf" TargetMode="External"/><Relationship Id="rId50" Type="http://schemas.openxmlformats.org/officeDocument/2006/relationships/hyperlink" Target="https://youtu.be/pZnDImejvj8" TargetMode="External"/><Relationship Id="rId55" Type="http://schemas.openxmlformats.org/officeDocument/2006/relationships/hyperlink" Target="https://understandinghumanism.org.uk/wp-content/uploads/2021/10/Moral-dilemmas-5-7.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youtu.be/UBKrTh1Jb98" TargetMode="External"/><Relationship Id="rId29" Type="http://schemas.openxmlformats.org/officeDocument/2006/relationships/hyperlink" Target="https://youtu.be/pZcDe5fHlv8" TargetMode="External"/><Relationship Id="rId11" Type="http://schemas.openxmlformats.org/officeDocument/2006/relationships/hyperlink" Target="https://youtu.be/93bCouvAVbQ" TargetMode="External"/><Relationship Id="rId24" Type="http://schemas.openxmlformats.org/officeDocument/2006/relationships/hyperlink" Target="https://p4c.com/its-just-a-matter-of-opinion-2/" TargetMode="External"/><Relationship Id="rId32" Type="http://schemas.openxmlformats.org/officeDocument/2006/relationships/hyperlink" Target="https://youtu.be/pZcDe5fHlv8" TargetMode="External"/><Relationship Id="rId37" Type="http://schemas.openxmlformats.org/officeDocument/2006/relationships/hyperlink" Target="http://www.youtube.com/watch?v=pZcDe5fHlv8" TargetMode="External"/><Relationship Id="rId40" Type="http://schemas.openxmlformats.org/officeDocument/2006/relationships/hyperlink" Target="https://youtu.be/nqsT04Uy4mA" TargetMode="External"/><Relationship Id="rId45" Type="http://schemas.openxmlformats.org/officeDocument/2006/relationships/hyperlink" Target="https://understandinghumanism.org.uk/wp-content/uploads/2021/10/The-fox-and-the-stork.pdf" TargetMode="External"/><Relationship Id="rId53" Type="http://schemas.openxmlformats.org/officeDocument/2006/relationships/hyperlink" Target="https://request.org.uk/resource/issues/god-the-world-and-stuff-the-bible/"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hyperlink" Target="https://p4c.com/future-truth/" TargetMode="External"/><Relationship Id="rId4" Type="http://schemas.openxmlformats.org/officeDocument/2006/relationships/numbering" Target="numbering.xml"/><Relationship Id="rId9" Type="http://schemas.openxmlformats.org/officeDocument/2006/relationships/hyperlink" Target="https://www.youtube.com/watch?v=cekWa_YdauA" TargetMode="External"/><Relationship Id="rId14" Type="http://schemas.openxmlformats.org/officeDocument/2006/relationships/hyperlink" Target="https://youtu.be/q4kFHoJdLx4" TargetMode="External"/><Relationship Id="rId22" Type="http://schemas.openxmlformats.org/officeDocument/2006/relationships/hyperlink" Target="https://p4c.com/use-the-believing-and-doubting-game-2/" TargetMode="External"/><Relationship Id="rId27" Type="http://schemas.openxmlformats.org/officeDocument/2006/relationships/hyperlink" Target="https://p4c.com/thinking-circles-2/" TargetMode="External"/><Relationship Id="rId30" Type="http://schemas.openxmlformats.org/officeDocument/2006/relationships/hyperlink" Target="https://www.youtube.com/watch?v=HFHn_Y0R8VA&amp;t=51s" TargetMode="External"/><Relationship Id="rId35" Type="http://schemas.openxmlformats.org/officeDocument/2006/relationships/hyperlink" Target="http://www.youtube.com/watch?v=pZcDe5fHlv8" TargetMode="External"/><Relationship Id="rId43" Type="http://schemas.openxmlformats.org/officeDocument/2006/relationships/hyperlink" Target="https://understandinghumanism.org.uk/wp-content/uploads/2021/10/Moral-dilemmas-11.pdf" TargetMode="External"/><Relationship Id="rId48" Type="http://schemas.openxmlformats.org/officeDocument/2006/relationships/hyperlink" Target="https://request.org.uk/resource/restart/2015/12/08/an-introduction-to-the-bible/" TargetMode="External"/><Relationship Id="rId56" Type="http://schemas.openxmlformats.org/officeDocument/2006/relationships/hyperlink" Target="https://understandinghumanism.org.uk/wp-content/uploads/2021/11/Understanding-the-world-5.pptx" TargetMode="External"/><Relationship Id="rId8" Type="http://schemas.openxmlformats.org/officeDocument/2006/relationships/image" Target="media/image1.png"/><Relationship Id="rId51" Type="http://schemas.openxmlformats.org/officeDocument/2006/relationships/hyperlink" Target="https://understandinghumanism.org.uk/wp-content/uploads/2021/10/Moral-dilemmas-5-7.pdf" TargetMode="External"/><Relationship Id="rId3" Type="http://schemas.openxmlformats.org/officeDocument/2006/relationships/customXml" Target="../customXml/item3.xml"/><Relationship Id="rId12" Type="http://schemas.openxmlformats.org/officeDocument/2006/relationships/hyperlink" Target="https://youtu.be/UBKrTh1Jb98" TargetMode="External"/><Relationship Id="rId17" Type="http://schemas.openxmlformats.org/officeDocument/2006/relationships/hyperlink" Target="https://p4c.com" TargetMode="External"/><Relationship Id="rId25" Type="http://schemas.openxmlformats.org/officeDocument/2006/relationships/hyperlink" Target="https://p4c.com/future-truth/" TargetMode="External"/><Relationship Id="rId33" Type="http://schemas.openxmlformats.org/officeDocument/2006/relationships/hyperlink" Target="https://www.youtube.com/watch?v=HFHn_Y0R8VA&amp;t=51s" TargetMode="External"/><Relationship Id="rId38" Type="http://schemas.openxmlformats.org/officeDocument/2006/relationships/hyperlink" Target="https://389b63a7-ab3d-4047-80f7-f828b2b645a6.filesusr.com/ugd/340eca_35759eb92850494ba712b1a32990af73.pdf" TargetMode="External"/><Relationship Id="rId46" Type="http://schemas.openxmlformats.org/officeDocument/2006/relationships/hyperlink" Target="https://youtu.be/XsAcoXIGFcs" TargetMode="External"/><Relationship Id="rId59" Type="http://schemas.openxmlformats.org/officeDocument/2006/relationships/theme" Target="theme/theme1.xml"/><Relationship Id="rId20" Type="http://schemas.openxmlformats.org/officeDocument/2006/relationships/hyperlink" Target="https://p4c.com/rules-and-virtues/" TargetMode="External"/><Relationship Id="rId41" Type="http://schemas.openxmlformats.org/officeDocument/2006/relationships/hyperlink" Target="https://understandinghumanism.org.uk/wp-content/uploads/2021/10/Moral-dilemmas-11.pdf" TargetMode="External"/><Relationship Id="rId54" Type="http://schemas.openxmlformats.org/officeDocument/2006/relationships/hyperlink" Target="https://youtu.be/pZnDImejvj8"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youtu.be/93bCouvAVbQ" TargetMode="External"/><Relationship Id="rId23" Type="http://schemas.openxmlformats.org/officeDocument/2006/relationships/hyperlink" Target="https://p4c.com" TargetMode="External"/><Relationship Id="rId28" Type="http://schemas.openxmlformats.org/officeDocument/2006/relationships/hyperlink" Target="https://p4c.com/use-the-believing-and-doubting-game-2/" TargetMode="External"/><Relationship Id="rId36" Type="http://schemas.openxmlformats.org/officeDocument/2006/relationships/hyperlink" Target="https://389b63a7-ab3d-4047-80f7-f828b2b645a6.filesusr.com/ugd/340eca_35759eb92850494ba712b1a32990af73.pdf" TargetMode="External"/><Relationship Id="rId49" Type="http://schemas.openxmlformats.org/officeDocument/2006/relationships/hyperlink" Target="https://request.org.uk/resource/issues/god-the-world-and-stuff-the-bible/" TargetMode="External"/><Relationship Id="rId57" Type="http://schemas.openxmlformats.org/officeDocument/2006/relationships/hyperlink" Target="https://understandinghumanism.org.uk/wp-content/uploads/2021/11/Understanding-the-world-5.pptx" TargetMode="External"/><Relationship Id="rId10" Type="http://schemas.openxmlformats.org/officeDocument/2006/relationships/hyperlink" Target="https://youtu.be/q4kFHoJdLx4" TargetMode="External"/><Relationship Id="rId31" Type="http://schemas.openxmlformats.org/officeDocument/2006/relationships/hyperlink" Target="https://youtu.be/eRzRAh2M2Ao" TargetMode="External"/><Relationship Id="rId44" Type="http://schemas.openxmlformats.org/officeDocument/2006/relationships/hyperlink" Target="https://youtu.be/XsAcoXIGFcs" TargetMode="External"/><Relationship Id="rId52" Type="http://schemas.openxmlformats.org/officeDocument/2006/relationships/hyperlink" Target="https://request.org.uk/resource/restart/2015/12/08/an-introduction-to-the-bi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85c723-94b4-4e90-8fcc-446c267f7f96" xsi:nil="true"/>
    <lcf76f155ced4ddcb4097134ff3c332f xmlns="86132fb2-e37c-4a36-b675-694e0401a731">
      <Terms xmlns="http://schemas.microsoft.com/office/infopath/2007/PartnerControls"/>
    </lcf76f155ced4ddcb4097134ff3c332f>
    <Date xmlns="86132fb2-e37c-4a36-b675-694e0401a73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92948B1EDDF442B1BB68C833845C2A" ma:contentTypeVersion="20" ma:contentTypeDescription="Create a new document." ma:contentTypeScope="" ma:versionID="ad62dd13fba581b685de251e2e317080">
  <xsd:schema xmlns:xsd="http://www.w3.org/2001/XMLSchema" xmlns:xs="http://www.w3.org/2001/XMLSchema" xmlns:p="http://schemas.microsoft.com/office/2006/metadata/properties" xmlns:ns2="6f85c723-94b4-4e90-8fcc-446c267f7f96" xmlns:ns3="86132fb2-e37c-4a36-b675-694e0401a731" targetNamespace="http://schemas.microsoft.com/office/2006/metadata/properties" ma:root="true" ma:fieldsID="c84c521c2b54e5457fd70c6ea49356da" ns2:_="" ns3:_="">
    <xsd:import namespace="6f85c723-94b4-4e90-8fcc-446c267f7f96"/>
    <xsd:import namespace="86132fb2-e37c-4a36-b675-694e0401a7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5c723-94b4-4e90-8fcc-446c267f7f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ec5471-93bb-4c0b-a0ef-e3ae9e051e68}" ma:internalName="TaxCatchAll" ma:showField="CatchAllData" ma:web="6f85c723-94b4-4e90-8fcc-446c267f7f9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132fb2-e37c-4a36-b675-694e0401a7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Tim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5E6428-9D59-4B1B-AB18-2737EB090799}">
  <ds:schemaRefs>
    <ds:schemaRef ds:uri="http://schemas.microsoft.com/sharepoint/v3/contenttype/forms"/>
  </ds:schemaRefs>
</ds:datastoreItem>
</file>

<file path=customXml/itemProps2.xml><?xml version="1.0" encoding="utf-8"?>
<ds:datastoreItem xmlns:ds="http://schemas.openxmlformats.org/officeDocument/2006/customXml" ds:itemID="{0FCD5AC8-E4D2-4305-B333-4EE602E1551E}">
  <ds:schemaRefs>
    <ds:schemaRef ds:uri="http://schemas.microsoft.com/office/2006/metadata/properties"/>
    <ds:schemaRef ds:uri="http://schemas.microsoft.com/office/infopath/2007/PartnerControls"/>
    <ds:schemaRef ds:uri="6f85c723-94b4-4e90-8fcc-446c267f7f96"/>
    <ds:schemaRef ds:uri="86132fb2-e37c-4a36-b675-694e0401a731"/>
  </ds:schemaRefs>
</ds:datastoreItem>
</file>

<file path=customXml/itemProps3.xml><?xml version="1.0" encoding="utf-8"?>
<ds:datastoreItem xmlns:ds="http://schemas.openxmlformats.org/officeDocument/2006/customXml" ds:itemID="{B2AC0DC3-BFFC-4C6C-92DC-3FB3E4563944}"/>
</file>

<file path=docProps/app.xml><?xml version="1.0" encoding="utf-8"?>
<Properties xmlns="http://schemas.openxmlformats.org/officeDocument/2006/extended-properties" xmlns:vt="http://schemas.openxmlformats.org/officeDocument/2006/docPropsVTypes">
  <Template>Normal</Template>
  <TotalTime>80</TotalTime>
  <Pages>3</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Greening</dc:creator>
  <cp:keywords/>
  <dc:description/>
  <cp:lastModifiedBy>Fiona Greening</cp:lastModifiedBy>
  <cp:revision>8</cp:revision>
  <dcterms:created xsi:type="dcterms:W3CDTF">2026-07-27T13:51:00Z</dcterms:created>
  <dcterms:modified xsi:type="dcterms:W3CDTF">2026-07-28T14:03:00Z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0x010100C392948B1EDDF442B1BB68C833845C2A</vt:lpwstr>
  </property>
  <property fmtid="{D5CDD505-2E9C-101B-9397-08002B2CF9AE}" pid="3" name="MediaServiceImageTags">
    <vt:lpwstr/>
  </property>
</Properties>
</file>