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A5A38" w14:textId="77777777" w:rsidR="0075291C" w:rsidRPr="00C41CD7" w:rsidRDefault="0075291C" w:rsidP="0075291C">
      <w:pPr>
        <w:spacing w:after="80"/>
        <w:jc w:val="right"/>
        <w:rPr>
          <w:rFonts w:ascii="Calibri" w:hAnsi="Calibri" w:cs="Arial"/>
          <w:b/>
          <w:sz w:val="28"/>
          <w:szCs w:val="28"/>
        </w:rPr>
      </w:pPr>
      <w:r w:rsidRPr="00C41CD7">
        <w:rPr>
          <w:rFonts w:ascii="Calibri" w:hAnsi="Calibri" w:cs="Arial"/>
          <w:b/>
          <w:noProof/>
          <w:sz w:val="28"/>
          <w:szCs w:val="28"/>
          <w:lang w:eastAsia="en-GB"/>
        </w:rPr>
        <w:drawing>
          <wp:inline distT="0" distB="0" distL="0" distR="0" wp14:anchorId="0EC8BE65" wp14:editId="463CE648">
            <wp:extent cx="3034954" cy="13678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Logo-Plai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42440" cy="1371221"/>
                    </a:xfrm>
                    <a:prstGeom prst="rect">
                      <a:avLst/>
                    </a:prstGeom>
                  </pic:spPr>
                </pic:pic>
              </a:graphicData>
            </a:graphic>
          </wp:inline>
        </w:drawing>
      </w:r>
    </w:p>
    <w:p w14:paraId="7953EDB5" w14:textId="77777777" w:rsidR="0075291C" w:rsidRDefault="0075291C" w:rsidP="00A303D5">
      <w:pPr>
        <w:spacing w:after="80" w:line="360" w:lineRule="auto"/>
        <w:jc w:val="center"/>
        <w:rPr>
          <w:rFonts w:ascii="Calibri" w:hAnsi="Calibri" w:cs="Arial"/>
          <w:b/>
          <w:sz w:val="28"/>
          <w:szCs w:val="28"/>
        </w:rPr>
      </w:pPr>
    </w:p>
    <w:p w14:paraId="23D33104" w14:textId="77777777" w:rsidR="00425524" w:rsidRPr="00C41CD7" w:rsidRDefault="00425524" w:rsidP="00A303D5">
      <w:pPr>
        <w:spacing w:after="80" w:line="360" w:lineRule="auto"/>
        <w:jc w:val="center"/>
        <w:rPr>
          <w:rFonts w:ascii="Calibri" w:hAnsi="Calibri" w:cs="Arial"/>
          <w:b/>
          <w:sz w:val="28"/>
          <w:szCs w:val="28"/>
        </w:rPr>
      </w:pPr>
    </w:p>
    <w:p w14:paraId="780C2E75" w14:textId="254D8F70" w:rsidR="0063038C" w:rsidRPr="00E86310" w:rsidRDefault="0063038C" w:rsidP="00D85241">
      <w:pPr>
        <w:spacing w:after="80"/>
        <w:jc w:val="center"/>
        <w:rPr>
          <w:rFonts w:ascii="Calibri" w:hAnsi="Calibri" w:cs="Arial"/>
          <w:b/>
          <w:sz w:val="40"/>
          <w:szCs w:val="40"/>
        </w:rPr>
      </w:pPr>
      <w:r w:rsidRPr="00E86310">
        <w:rPr>
          <w:rFonts w:ascii="Calibri" w:hAnsi="Calibri" w:cs="Arial"/>
          <w:b/>
          <w:sz w:val="40"/>
          <w:szCs w:val="40"/>
        </w:rPr>
        <w:t xml:space="preserve">The </w:t>
      </w:r>
      <w:r w:rsidR="003A15F2" w:rsidRPr="00E86310">
        <w:rPr>
          <w:rFonts w:ascii="Calibri" w:hAnsi="Calibri" w:cs="Arial"/>
          <w:b/>
          <w:sz w:val="40"/>
          <w:szCs w:val="40"/>
        </w:rPr>
        <w:t>Supervision</w:t>
      </w:r>
      <w:r w:rsidRPr="00E86310">
        <w:rPr>
          <w:rFonts w:ascii="Calibri" w:hAnsi="Calibri" w:cs="Arial"/>
          <w:b/>
          <w:sz w:val="40"/>
          <w:szCs w:val="40"/>
        </w:rPr>
        <w:t xml:space="preserve"> and Support of</w:t>
      </w:r>
    </w:p>
    <w:p w14:paraId="065F2DB4" w14:textId="42DCD414" w:rsidR="00B34036" w:rsidRPr="00E86310" w:rsidRDefault="00163988" w:rsidP="00D85241">
      <w:pPr>
        <w:spacing w:after="80"/>
        <w:jc w:val="center"/>
        <w:rPr>
          <w:rFonts w:ascii="Calibri" w:hAnsi="Calibri" w:cs="Arial"/>
          <w:b/>
          <w:sz w:val="40"/>
          <w:szCs w:val="40"/>
        </w:rPr>
      </w:pPr>
      <w:r w:rsidRPr="00E86310">
        <w:rPr>
          <w:rFonts w:ascii="Calibri" w:hAnsi="Calibri" w:cs="Arial"/>
          <w:b/>
          <w:sz w:val="40"/>
          <w:szCs w:val="40"/>
        </w:rPr>
        <w:t xml:space="preserve">Authorised </w:t>
      </w:r>
      <w:r w:rsidR="0052266F" w:rsidRPr="00E86310">
        <w:rPr>
          <w:rFonts w:ascii="Calibri" w:hAnsi="Calibri" w:cs="Arial"/>
          <w:b/>
          <w:sz w:val="40"/>
          <w:szCs w:val="40"/>
        </w:rPr>
        <w:t>Worship Assistants</w:t>
      </w:r>
    </w:p>
    <w:p w14:paraId="0C68F4C9" w14:textId="77777777" w:rsidR="00BE3964" w:rsidRDefault="00BE3964" w:rsidP="00D85241">
      <w:pPr>
        <w:spacing w:after="80"/>
        <w:rPr>
          <w:rFonts w:ascii="Calibri" w:hAnsi="Calibri" w:cs="Arial"/>
          <w:sz w:val="28"/>
          <w:szCs w:val="28"/>
        </w:rPr>
      </w:pPr>
    </w:p>
    <w:p w14:paraId="6A923D2A" w14:textId="77777777" w:rsidR="00425524" w:rsidRDefault="00425524" w:rsidP="00F60856">
      <w:pPr>
        <w:spacing w:after="80"/>
        <w:rPr>
          <w:rFonts w:ascii="Calibri" w:hAnsi="Calibri" w:cs="Arial"/>
          <w:b/>
          <w:sz w:val="24"/>
          <w:szCs w:val="24"/>
        </w:rPr>
      </w:pPr>
    </w:p>
    <w:p w14:paraId="3211F864" w14:textId="77777777" w:rsidR="00F26558" w:rsidRPr="00F26558" w:rsidRDefault="00F26558" w:rsidP="00F26558">
      <w:pPr>
        <w:pStyle w:val="Heading1"/>
        <w:numPr>
          <w:ilvl w:val="0"/>
          <w:numId w:val="29"/>
        </w:numPr>
        <w:ind w:left="426"/>
        <w:rPr>
          <w:rFonts w:ascii="Calibri" w:hAnsi="Calibri"/>
          <w:sz w:val="26"/>
          <w:szCs w:val="26"/>
        </w:rPr>
      </w:pPr>
      <w:bookmarkStart w:id="0" w:name="_Toc411500524"/>
      <w:r w:rsidRPr="00F26558">
        <w:rPr>
          <w:rFonts w:ascii="Calibri" w:hAnsi="Calibri"/>
          <w:sz w:val="26"/>
          <w:szCs w:val="26"/>
        </w:rPr>
        <w:t>Introduction</w:t>
      </w:r>
      <w:bookmarkEnd w:id="0"/>
    </w:p>
    <w:p w14:paraId="4F030F8F" w14:textId="77777777" w:rsidR="00F07926" w:rsidRPr="00F26558" w:rsidRDefault="00F07926" w:rsidP="002A09EB">
      <w:pPr>
        <w:spacing w:after="80"/>
        <w:jc w:val="both"/>
        <w:rPr>
          <w:rFonts w:ascii="Calibri" w:hAnsi="Calibri" w:cs="Arial"/>
          <w:sz w:val="26"/>
          <w:szCs w:val="26"/>
        </w:rPr>
      </w:pPr>
    </w:p>
    <w:p w14:paraId="4378BC23" w14:textId="77777777" w:rsidR="00F26558" w:rsidRPr="00F26558" w:rsidRDefault="00F26558" w:rsidP="002A09EB">
      <w:pPr>
        <w:spacing w:after="80"/>
        <w:jc w:val="both"/>
        <w:rPr>
          <w:rFonts w:ascii="Calibri" w:hAnsi="Calibri" w:cs="Arial"/>
          <w:b/>
          <w:sz w:val="26"/>
          <w:szCs w:val="26"/>
        </w:rPr>
      </w:pPr>
      <w:r w:rsidRPr="00F26558">
        <w:rPr>
          <w:rFonts w:ascii="Calibri" w:hAnsi="Calibri" w:cs="Arial"/>
          <w:b/>
          <w:sz w:val="26"/>
          <w:szCs w:val="26"/>
        </w:rPr>
        <w:t>Authorised Ministry</w:t>
      </w:r>
    </w:p>
    <w:p w14:paraId="09D666BB" w14:textId="77777777" w:rsidR="00F26558" w:rsidRPr="00F26558" w:rsidRDefault="00F26558" w:rsidP="002A09EB">
      <w:pPr>
        <w:spacing w:after="80"/>
        <w:jc w:val="both"/>
        <w:rPr>
          <w:rFonts w:ascii="Calibri" w:hAnsi="Calibri" w:cs="Arial"/>
          <w:sz w:val="26"/>
          <w:szCs w:val="26"/>
        </w:rPr>
      </w:pPr>
    </w:p>
    <w:p w14:paraId="012FC983" w14:textId="77777777" w:rsidR="00A97F54" w:rsidRPr="00F26558" w:rsidRDefault="002C5488" w:rsidP="002A09EB">
      <w:pPr>
        <w:spacing w:after="80"/>
        <w:jc w:val="both"/>
        <w:rPr>
          <w:rFonts w:ascii="Calibri" w:hAnsi="Calibri" w:cs="Arial"/>
          <w:sz w:val="26"/>
          <w:szCs w:val="26"/>
        </w:rPr>
      </w:pPr>
      <w:r w:rsidRPr="00F26558">
        <w:rPr>
          <w:rFonts w:ascii="Calibri" w:hAnsi="Calibri" w:cs="Arial"/>
          <w:sz w:val="26"/>
          <w:szCs w:val="26"/>
        </w:rPr>
        <w:t>Authorised ministry is representative of the church. It should therefore be supported by the church with appropriately structured learning opportunities. It is also accountable to the authorising organisation within the church.</w:t>
      </w:r>
    </w:p>
    <w:p w14:paraId="21525533" w14:textId="77777777" w:rsidR="00A97F54" w:rsidRPr="00F26558" w:rsidRDefault="00A97F54" w:rsidP="002A09EB">
      <w:pPr>
        <w:spacing w:after="80"/>
        <w:jc w:val="both"/>
        <w:rPr>
          <w:rFonts w:ascii="Calibri" w:hAnsi="Calibri" w:cs="Arial"/>
          <w:sz w:val="26"/>
          <w:szCs w:val="26"/>
        </w:rPr>
      </w:pPr>
    </w:p>
    <w:p w14:paraId="6E9B3841" w14:textId="1ED64847" w:rsidR="006C34D9" w:rsidRPr="00F26558" w:rsidRDefault="00A97F54" w:rsidP="002A09EB">
      <w:pPr>
        <w:spacing w:after="80"/>
        <w:jc w:val="both"/>
        <w:rPr>
          <w:rFonts w:ascii="Calibri" w:hAnsi="Calibri" w:cs="Arial"/>
          <w:sz w:val="26"/>
          <w:szCs w:val="26"/>
        </w:rPr>
      </w:pPr>
      <w:r w:rsidRPr="00F26558">
        <w:rPr>
          <w:rFonts w:ascii="Calibri" w:hAnsi="Calibri" w:cs="Arial"/>
          <w:sz w:val="26"/>
          <w:szCs w:val="26"/>
        </w:rPr>
        <w:t xml:space="preserve">With the flourishing of lay ministry comes the responsibility for the church to </w:t>
      </w:r>
      <w:r w:rsidR="0023452C">
        <w:rPr>
          <w:rFonts w:ascii="Calibri" w:hAnsi="Calibri" w:cs="Arial"/>
          <w:sz w:val="26"/>
          <w:szCs w:val="26"/>
        </w:rPr>
        <w:t xml:space="preserve">provide </w:t>
      </w:r>
      <w:r w:rsidRPr="00F26558">
        <w:rPr>
          <w:rFonts w:ascii="Calibri" w:hAnsi="Calibri" w:cs="Arial"/>
          <w:sz w:val="26"/>
          <w:szCs w:val="26"/>
        </w:rPr>
        <w:t xml:space="preserve">support through </w:t>
      </w:r>
      <w:r w:rsidR="00F07926" w:rsidRPr="00F26558">
        <w:rPr>
          <w:rFonts w:ascii="Calibri" w:hAnsi="Calibri" w:cs="Arial"/>
          <w:sz w:val="26"/>
          <w:szCs w:val="26"/>
        </w:rPr>
        <w:t>oversight and reflective practice</w:t>
      </w:r>
      <w:r w:rsidR="0075291C" w:rsidRPr="00F26558">
        <w:rPr>
          <w:rFonts w:ascii="Calibri" w:hAnsi="Calibri" w:cs="Arial"/>
          <w:sz w:val="26"/>
          <w:szCs w:val="26"/>
        </w:rPr>
        <w:t xml:space="preserve">, within </w:t>
      </w:r>
      <w:r w:rsidR="006C34D9" w:rsidRPr="00F26558">
        <w:rPr>
          <w:rFonts w:ascii="Calibri" w:hAnsi="Calibri" w:cs="Arial"/>
          <w:sz w:val="26"/>
          <w:szCs w:val="26"/>
        </w:rPr>
        <w:t xml:space="preserve">a structured relationship of </w:t>
      </w:r>
      <w:r w:rsidRPr="00F26558">
        <w:rPr>
          <w:rFonts w:ascii="Calibri" w:hAnsi="Calibri" w:cs="Arial"/>
          <w:sz w:val="26"/>
          <w:szCs w:val="26"/>
        </w:rPr>
        <w:t xml:space="preserve">supervision. As with licenced ministries, it is valuable </w:t>
      </w:r>
      <w:r w:rsidR="00F26558">
        <w:rPr>
          <w:rFonts w:ascii="Calibri" w:hAnsi="Calibri" w:cs="Arial"/>
          <w:sz w:val="26"/>
          <w:szCs w:val="26"/>
        </w:rPr>
        <w:t xml:space="preserve">and important </w:t>
      </w:r>
      <w:r w:rsidRPr="00F26558">
        <w:rPr>
          <w:rFonts w:ascii="Calibri" w:hAnsi="Calibri" w:cs="Arial"/>
          <w:sz w:val="26"/>
          <w:szCs w:val="26"/>
        </w:rPr>
        <w:t xml:space="preserve">for all Authorised </w:t>
      </w:r>
      <w:r w:rsidR="00433F6B">
        <w:rPr>
          <w:rFonts w:ascii="Calibri" w:hAnsi="Calibri" w:cs="Arial"/>
          <w:sz w:val="26"/>
          <w:szCs w:val="26"/>
        </w:rPr>
        <w:t>Worship Assistants</w:t>
      </w:r>
      <w:r w:rsidRPr="00F26558">
        <w:rPr>
          <w:rFonts w:ascii="Calibri" w:hAnsi="Calibri" w:cs="Arial"/>
          <w:sz w:val="26"/>
          <w:szCs w:val="26"/>
        </w:rPr>
        <w:t xml:space="preserve"> to have regular supervision. </w:t>
      </w:r>
    </w:p>
    <w:p w14:paraId="53C9F9D4" w14:textId="77777777" w:rsidR="006C34D9" w:rsidRPr="00F26558" w:rsidRDefault="006C34D9" w:rsidP="002A09EB">
      <w:pPr>
        <w:spacing w:after="80"/>
        <w:jc w:val="both"/>
        <w:rPr>
          <w:rFonts w:ascii="Calibri" w:hAnsi="Calibri" w:cs="Arial"/>
          <w:sz w:val="26"/>
          <w:szCs w:val="26"/>
        </w:rPr>
      </w:pPr>
    </w:p>
    <w:p w14:paraId="068224F1" w14:textId="6ECD6F67" w:rsidR="00242163" w:rsidRPr="00F26558" w:rsidRDefault="00F64FBB" w:rsidP="002A09EB">
      <w:pPr>
        <w:spacing w:after="80"/>
        <w:jc w:val="both"/>
        <w:rPr>
          <w:rFonts w:ascii="Calibri" w:hAnsi="Calibri" w:cs="Arial"/>
          <w:sz w:val="26"/>
          <w:szCs w:val="26"/>
        </w:rPr>
      </w:pPr>
      <w:r>
        <w:rPr>
          <w:rFonts w:ascii="Calibri" w:hAnsi="Calibri" w:cs="Arial"/>
          <w:sz w:val="26"/>
          <w:szCs w:val="26"/>
        </w:rPr>
        <w:t xml:space="preserve">Supervision is a structured relationship that should </w:t>
      </w:r>
      <w:r w:rsidR="00600733" w:rsidRPr="00F26558">
        <w:rPr>
          <w:rFonts w:ascii="Calibri" w:hAnsi="Calibri" w:cs="Arial"/>
          <w:sz w:val="26"/>
          <w:szCs w:val="26"/>
        </w:rPr>
        <w:t>enable, support</w:t>
      </w:r>
      <w:r>
        <w:rPr>
          <w:rFonts w:ascii="Calibri" w:hAnsi="Calibri" w:cs="Arial"/>
          <w:sz w:val="26"/>
          <w:szCs w:val="26"/>
        </w:rPr>
        <w:t xml:space="preserve"> and</w:t>
      </w:r>
      <w:r w:rsidR="00600733" w:rsidRPr="00F26558">
        <w:rPr>
          <w:rFonts w:ascii="Calibri" w:hAnsi="Calibri" w:cs="Arial"/>
          <w:sz w:val="26"/>
          <w:szCs w:val="26"/>
        </w:rPr>
        <w:t xml:space="preserve"> give confidence to </w:t>
      </w:r>
      <w:r>
        <w:rPr>
          <w:rFonts w:ascii="Calibri" w:hAnsi="Calibri" w:cs="Arial"/>
          <w:sz w:val="26"/>
          <w:szCs w:val="26"/>
        </w:rPr>
        <w:t xml:space="preserve">Authorised </w:t>
      </w:r>
      <w:r w:rsidR="00433F6B">
        <w:rPr>
          <w:rFonts w:ascii="Calibri" w:hAnsi="Calibri" w:cs="Arial"/>
          <w:sz w:val="26"/>
          <w:szCs w:val="26"/>
        </w:rPr>
        <w:t>Worship Assistants</w:t>
      </w:r>
      <w:r w:rsidR="00600733" w:rsidRPr="00F26558">
        <w:rPr>
          <w:rFonts w:ascii="Calibri" w:hAnsi="Calibri" w:cs="Arial"/>
          <w:sz w:val="26"/>
          <w:szCs w:val="26"/>
        </w:rPr>
        <w:t xml:space="preserve">. </w:t>
      </w:r>
      <w:r w:rsidR="00242163" w:rsidRPr="00F26558">
        <w:rPr>
          <w:rFonts w:ascii="Calibri" w:hAnsi="Calibri" w:cs="Arial"/>
          <w:sz w:val="26"/>
          <w:szCs w:val="26"/>
        </w:rPr>
        <w:t>It does so by help</w:t>
      </w:r>
      <w:r w:rsidR="00AC5B86" w:rsidRPr="00F26558">
        <w:rPr>
          <w:rFonts w:ascii="Calibri" w:hAnsi="Calibri" w:cs="Arial"/>
          <w:sz w:val="26"/>
          <w:szCs w:val="26"/>
        </w:rPr>
        <w:t>ing</w:t>
      </w:r>
      <w:r w:rsidR="00242163" w:rsidRPr="00F26558">
        <w:rPr>
          <w:rFonts w:ascii="Calibri" w:hAnsi="Calibri" w:cs="Arial"/>
          <w:sz w:val="26"/>
          <w:szCs w:val="26"/>
        </w:rPr>
        <w:t xml:space="preserve"> those in an authorised ministry to </w:t>
      </w:r>
    </w:p>
    <w:p w14:paraId="49CFECBE" w14:textId="77777777" w:rsidR="006C34D9" w:rsidRPr="00F26558" w:rsidRDefault="006C34D9" w:rsidP="006C34D9">
      <w:pPr>
        <w:spacing w:after="80"/>
        <w:rPr>
          <w:rFonts w:ascii="Calibri" w:hAnsi="Calibri" w:cs="Arial"/>
          <w:sz w:val="26"/>
          <w:szCs w:val="26"/>
        </w:rPr>
      </w:pPr>
    </w:p>
    <w:p w14:paraId="48BA21E5" w14:textId="77777777" w:rsidR="00242163" w:rsidRPr="00F26558" w:rsidRDefault="00242163" w:rsidP="00242163">
      <w:pPr>
        <w:pStyle w:val="ListParagraph"/>
        <w:numPr>
          <w:ilvl w:val="0"/>
          <w:numId w:val="21"/>
        </w:numPr>
        <w:spacing w:after="80"/>
        <w:rPr>
          <w:rFonts w:ascii="Calibri" w:hAnsi="Calibri" w:cs="Arial"/>
          <w:sz w:val="26"/>
          <w:szCs w:val="26"/>
        </w:rPr>
      </w:pPr>
      <w:r w:rsidRPr="00F26558">
        <w:rPr>
          <w:rFonts w:ascii="Calibri" w:hAnsi="Calibri" w:cs="Arial"/>
          <w:sz w:val="26"/>
          <w:szCs w:val="26"/>
        </w:rPr>
        <w:t xml:space="preserve">develop the skills for </w:t>
      </w:r>
      <w:r w:rsidR="00AC5B86" w:rsidRPr="00F26558">
        <w:rPr>
          <w:rFonts w:ascii="Calibri" w:hAnsi="Calibri" w:cs="Arial"/>
          <w:sz w:val="26"/>
          <w:szCs w:val="26"/>
        </w:rPr>
        <w:t>being effective</w:t>
      </w:r>
      <w:r w:rsidRPr="00F26558">
        <w:rPr>
          <w:rFonts w:ascii="Calibri" w:hAnsi="Calibri" w:cs="Arial"/>
          <w:sz w:val="26"/>
          <w:szCs w:val="26"/>
        </w:rPr>
        <w:t xml:space="preserve"> in </w:t>
      </w:r>
      <w:r w:rsidR="00AC5B86" w:rsidRPr="00F26558">
        <w:rPr>
          <w:rFonts w:ascii="Calibri" w:hAnsi="Calibri" w:cs="Arial"/>
          <w:sz w:val="26"/>
          <w:szCs w:val="26"/>
        </w:rPr>
        <w:t xml:space="preserve">and developing </w:t>
      </w:r>
      <w:r w:rsidRPr="00F26558">
        <w:rPr>
          <w:rFonts w:ascii="Calibri" w:hAnsi="Calibri" w:cs="Arial"/>
          <w:sz w:val="26"/>
          <w:szCs w:val="26"/>
        </w:rPr>
        <w:t xml:space="preserve">this ministry </w:t>
      </w:r>
    </w:p>
    <w:p w14:paraId="27B3251C" w14:textId="77777777" w:rsidR="00242163" w:rsidRPr="00F26558" w:rsidRDefault="00242163" w:rsidP="00242163">
      <w:pPr>
        <w:pStyle w:val="ListParagraph"/>
        <w:numPr>
          <w:ilvl w:val="0"/>
          <w:numId w:val="21"/>
        </w:numPr>
        <w:spacing w:after="80"/>
        <w:rPr>
          <w:rFonts w:ascii="Calibri" w:hAnsi="Calibri" w:cs="Arial"/>
          <w:sz w:val="26"/>
          <w:szCs w:val="26"/>
        </w:rPr>
      </w:pPr>
      <w:r w:rsidRPr="00F26558">
        <w:rPr>
          <w:rFonts w:ascii="Calibri" w:hAnsi="Calibri" w:cs="Arial"/>
          <w:sz w:val="26"/>
          <w:szCs w:val="26"/>
        </w:rPr>
        <w:t>inhabit the role and identity, appropriately exercising both authority and humility</w:t>
      </w:r>
    </w:p>
    <w:p w14:paraId="1EA371A0" w14:textId="77777777" w:rsidR="00242163" w:rsidRPr="00F26558" w:rsidRDefault="00242163" w:rsidP="00782549">
      <w:pPr>
        <w:pStyle w:val="ListParagraph"/>
        <w:numPr>
          <w:ilvl w:val="0"/>
          <w:numId w:val="21"/>
        </w:numPr>
        <w:spacing w:after="120"/>
        <w:ind w:left="714" w:hanging="357"/>
        <w:rPr>
          <w:rFonts w:ascii="Calibri" w:hAnsi="Calibri" w:cs="Arial"/>
          <w:sz w:val="26"/>
          <w:szCs w:val="26"/>
        </w:rPr>
      </w:pPr>
      <w:r w:rsidRPr="00F26558">
        <w:rPr>
          <w:rFonts w:ascii="Calibri" w:hAnsi="Calibri" w:cs="Arial"/>
          <w:sz w:val="26"/>
          <w:szCs w:val="26"/>
        </w:rPr>
        <w:t>help the church to discern God’s call for shaping and evolving a particular ministry</w:t>
      </w:r>
    </w:p>
    <w:p w14:paraId="7F4AC16A" w14:textId="77777777" w:rsidR="006C34D9" w:rsidRPr="00F26558" w:rsidRDefault="006C34D9" w:rsidP="002C5488">
      <w:pPr>
        <w:spacing w:after="80"/>
        <w:rPr>
          <w:rFonts w:ascii="Calibri" w:hAnsi="Calibri" w:cs="Arial"/>
          <w:sz w:val="26"/>
          <w:szCs w:val="26"/>
        </w:rPr>
      </w:pPr>
    </w:p>
    <w:p w14:paraId="71EB0BD9" w14:textId="77777777" w:rsidR="00425524" w:rsidRDefault="00425524">
      <w:pPr>
        <w:spacing w:after="200" w:line="276" w:lineRule="auto"/>
        <w:rPr>
          <w:rFonts w:ascii="Calibri" w:eastAsiaTheme="majorEastAsia" w:hAnsi="Calibri" w:cstheme="majorBidi"/>
          <w:b/>
          <w:bCs/>
          <w:color w:val="365F91" w:themeColor="accent1" w:themeShade="BF"/>
          <w:sz w:val="26"/>
          <w:szCs w:val="26"/>
          <w:highlight w:val="lightGray"/>
        </w:rPr>
      </w:pPr>
      <w:r>
        <w:rPr>
          <w:rFonts w:ascii="Calibri" w:hAnsi="Calibri"/>
          <w:sz w:val="26"/>
          <w:szCs w:val="26"/>
          <w:highlight w:val="lightGray"/>
        </w:rPr>
        <w:br w:type="page"/>
      </w:r>
    </w:p>
    <w:p w14:paraId="2CDD61B9" w14:textId="45AE899A" w:rsidR="00413AF4" w:rsidRPr="0078491B" w:rsidRDefault="0078491B" w:rsidP="0078491B">
      <w:pPr>
        <w:pStyle w:val="Heading1"/>
        <w:numPr>
          <w:ilvl w:val="0"/>
          <w:numId w:val="29"/>
        </w:numPr>
        <w:ind w:left="284" w:hanging="284"/>
        <w:rPr>
          <w:rFonts w:ascii="Calibri" w:hAnsi="Calibri"/>
          <w:sz w:val="26"/>
          <w:szCs w:val="26"/>
        </w:rPr>
      </w:pPr>
      <w:bookmarkStart w:id="1" w:name="_Toc411500526"/>
      <w:r>
        <w:rPr>
          <w:rFonts w:ascii="Calibri" w:hAnsi="Calibri"/>
          <w:sz w:val="26"/>
          <w:szCs w:val="26"/>
        </w:rPr>
        <w:lastRenderedPageBreak/>
        <w:t xml:space="preserve">The </w:t>
      </w:r>
      <w:r w:rsidR="00413AF4" w:rsidRPr="0078491B">
        <w:rPr>
          <w:rFonts w:ascii="Calibri" w:hAnsi="Calibri"/>
          <w:sz w:val="26"/>
          <w:szCs w:val="26"/>
        </w:rPr>
        <w:t>Select</w:t>
      </w:r>
      <w:r w:rsidR="00425524" w:rsidRPr="0078491B">
        <w:rPr>
          <w:rFonts w:ascii="Calibri" w:hAnsi="Calibri"/>
          <w:sz w:val="26"/>
          <w:szCs w:val="26"/>
        </w:rPr>
        <w:t>ion</w:t>
      </w:r>
      <w:r w:rsidR="004269D6">
        <w:rPr>
          <w:rFonts w:ascii="Calibri" w:hAnsi="Calibri"/>
          <w:sz w:val="26"/>
          <w:szCs w:val="26"/>
        </w:rPr>
        <w:t xml:space="preserve"> and</w:t>
      </w:r>
      <w:r w:rsidR="00413AF4" w:rsidRPr="0078491B">
        <w:rPr>
          <w:rFonts w:ascii="Calibri" w:hAnsi="Calibri"/>
          <w:sz w:val="26"/>
          <w:szCs w:val="26"/>
        </w:rPr>
        <w:t xml:space="preserve"> Appointment </w:t>
      </w:r>
      <w:bookmarkEnd w:id="1"/>
      <w:r w:rsidR="004269D6">
        <w:rPr>
          <w:rFonts w:ascii="Calibri" w:hAnsi="Calibri"/>
          <w:sz w:val="26"/>
          <w:szCs w:val="26"/>
        </w:rPr>
        <w:t>of AWAs</w:t>
      </w:r>
    </w:p>
    <w:p w14:paraId="43FACA34" w14:textId="77777777" w:rsidR="00425524" w:rsidRDefault="00425524" w:rsidP="00425524">
      <w:pPr>
        <w:pStyle w:val="ListParagraph"/>
        <w:ind w:left="502"/>
      </w:pPr>
    </w:p>
    <w:p w14:paraId="072BF81F" w14:textId="77777777" w:rsidR="00425524" w:rsidRPr="00425524" w:rsidRDefault="00425524" w:rsidP="0078491B">
      <w:pPr>
        <w:pStyle w:val="ListParagraph"/>
        <w:spacing w:line="276" w:lineRule="auto"/>
        <w:ind w:left="502"/>
        <w:jc w:val="both"/>
      </w:pPr>
    </w:p>
    <w:p w14:paraId="25403C05" w14:textId="10C04685" w:rsidR="0067644D" w:rsidRPr="0061704C" w:rsidRDefault="0067644D" w:rsidP="0078491B">
      <w:pPr>
        <w:jc w:val="both"/>
        <w:rPr>
          <w:rFonts w:asciiTheme="minorHAnsi" w:hAnsiTheme="minorHAnsi" w:cstheme="minorHAnsi"/>
          <w:sz w:val="26"/>
          <w:szCs w:val="26"/>
        </w:rPr>
      </w:pPr>
      <w:r w:rsidRPr="0061704C">
        <w:rPr>
          <w:rFonts w:asciiTheme="minorHAnsi" w:hAnsiTheme="minorHAnsi" w:cstheme="minorHAnsi"/>
          <w:sz w:val="26"/>
          <w:szCs w:val="26"/>
        </w:rPr>
        <w:t>It is important that th</w:t>
      </w:r>
      <w:r w:rsidR="00835D7D" w:rsidRPr="0061704C">
        <w:rPr>
          <w:rFonts w:asciiTheme="minorHAnsi" w:hAnsiTheme="minorHAnsi" w:cstheme="minorHAnsi"/>
          <w:sz w:val="26"/>
          <w:szCs w:val="26"/>
        </w:rPr>
        <w:t>ere are</w:t>
      </w:r>
      <w:r w:rsidRPr="0061704C">
        <w:rPr>
          <w:rFonts w:asciiTheme="minorHAnsi" w:hAnsiTheme="minorHAnsi" w:cstheme="minorHAnsi"/>
          <w:sz w:val="26"/>
          <w:szCs w:val="26"/>
        </w:rPr>
        <w:t xml:space="preserve"> appropriate procedures in place for selecting</w:t>
      </w:r>
      <w:r w:rsidR="00835D7D" w:rsidRPr="0061704C">
        <w:rPr>
          <w:rFonts w:asciiTheme="minorHAnsi" w:hAnsiTheme="minorHAnsi" w:cstheme="minorHAnsi"/>
          <w:sz w:val="26"/>
          <w:szCs w:val="26"/>
        </w:rPr>
        <w:t>,</w:t>
      </w:r>
      <w:r w:rsidRPr="0061704C">
        <w:rPr>
          <w:rFonts w:asciiTheme="minorHAnsi" w:hAnsiTheme="minorHAnsi" w:cstheme="minorHAnsi"/>
          <w:sz w:val="26"/>
          <w:szCs w:val="26"/>
        </w:rPr>
        <w:t xml:space="preserve"> appointing and authorising those in Lay Ministry.</w:t>
      </w:r>
      <w:r w:rsidR="00A8715F" w:rsidRPr="0061704C">
        <w:rPr>
          <w:rFonts w:asciiTheme="minorHAnsi" w:hAnsiTheme="minorHAnsi" w:cstheme="minorHAnsi"/>
          <w:sz w:val="26"/>
          <w:szCs w:val="26"/>
        </w:rPr>
        <w:t xml:space="preserve"> Details can be found in the </w:t>
      </w:r>
      <w:r w:rsidR="007120FE" w:rsidRPr="0061704C">
        <w:rPr>
          <w:rFonts w:asciiTheme="minorHAnsi" w:hAnsiTheme="minorHAnsi" w:cstheme="minorHAnsi"/>
          <w:sz w:val="26"/>
          <w:szCs w:val="26"/>
        </w:rPr>
        <w:t>AWA Booklet</w:t>
      </w:r>
      <w:r w:rsidR="00A8715F" w:rsidRPr="0061704C">
        <w:rPr>
          <w:rFonts w:asciiTheme="minorHAnsi" w:hAnsiTheme="minorHAnsi" w:cstheme="minorHAnsi"/>
          <w:sz w:val="26"/>
          <w:szCs w:val="26"/>
        </w:rPr>
        <w:t xml:space="preserve"> </w:t>
      </w:r>
      <w:r w:rsidR="0061704C" w:rsidRPr="0061704C">
        <w:rPr>
          <w:rFonts w:asciiTheme="minorHAnsi" w:hAnsiTheme="minorHAnsi" w:cstheme="minorHAnsi"/>
          <w:sz w:val="26"/>
          <w:szCs w:val="26"/>
        </w:rPr>
        <w:t>(</w:t>
      </w:r>
      <w:r w:rsidR="00E8799F" w:rsidRPr="0061704C">
        <w:rPr>
          <w:rFonts w:asciiTheme="minorHAnsi" w:hAnsiTheme="minorHAnsi" w:cstheme="minorHAnsi"/>
          <w:sz w:val="26"/>
          <w:szCs w:val="26"/>
        </w:rPr>
        <w:t>Authorised Worship Assistants (AWAs) in the Diocese of Norwich</w:t>
      </w:r>
      <w:r w:rsidR="0061704C" w:rsidRPr="0061704C">
        <w:rPr>
          <w:rFonts w:asciiTheme="minorHAnsi" w:hAnsiTheme="minorHAnsi" w:cstheme="minorHAnsi"/>
          <w:sz w:val="26"/>
          <w:szCs w:val="26"/>
        </w:rPr>
        <w:t>)</w:t>
      </w:r>
      <w:r w:rsidR="00DB25A0" w:rsidRPr="0061704C">
        <w:rPr>
          <w:rFonts w:asciiTheme="minorHAnsi" w:hAnsiTheme="minorHAnsi" w:cstheme="minorHAnsi"/>
          <w:sz w:val="26"/>
          <w:szCs w:val="26"/>
        </w:rPr>
        <w:t xml:space="preserve"> </w:t>
      </w:r>
      <w:hyperlink r:id="rId9" w:history="1">
        <w:r w:rsidR="007120FE" w:rsidRPr="0061704C">
          <w:rPr>
            <w:rStyle w:val="Hyperlink"/>
            <w:rFonts w:asciiTheme="minorHAnsi" w:hAnsiTheme="minorHAnsi" w:cstheme="minorHAnsi"/>
            <w:sz w:val="26"/>
            <w:szCs w:val="26"/>
          </w:rPr>
          <w:t>Authorised Worship Assistants — Diocese of Norwich</w:t>
        </w:r>
      </w:hyperlink>
      <w:r w:rsidR="0061704C">
        <w:rPr>
          <w:rFonts w:asciiTheme="minorHAnsi" w:hAnsiTheme="minorHAnsi" w:cstheme="minorHAnsi"/>
          <w:sz w:val="26"/>
          <w:szCs w:val="26"/>
        </w:rPr>
        <w:t xml:space="preserve"> </w:t>
      </w:r>
      <w:r w:rsidR="00DB25A0" w:rsidRPr="0061704C">
        <w:rPr>
          <w:rFonts w:asciiTheme="minorHAnsi" w:hAnsiTheme="minorHAnsi" w:cstheme="minorHAnsi"/>
          <w:sz w:val="26"/>
          <w:szCs w:val="26"/>
        </w:rPr>
        <w:t xml:space="preserve">and The Safer Recruitment </w:t>
      </w:r>
      <w:r w:rsidR="00BF4C0E" w:rsidRPr="0061704C">
        <w:rPr>
          <w:rFonts w:asciiTheme="minorHAnsi" w:hAnsiTheme="minorHAnsi" w:cstheme="minorHAnsi"/>
          <w:sz w:val="26"/>
          <w:szCs w:val="26"/>
        </w:rPr>
        <w:t>Practice and People Management Guidance 2021</w:t>
      </w:r>
      <w:r w:rsidR="008B6606" w:rsidRPr="0061704C">
        <w:rPr>
          <w:rFonts w:asciiTheme="minorHAnsi" w:hAnsiTheme="minorHAnsi" w:cstheme="minorHAnsi"/>
          <w:sz w:val="26"/>
          <w:szCs w:val="26"/>
        </w:rPr>
        <w:t>.</w:t>
      </w:r>
      <w:r w:rsidR="008E479F" w:rsidRPr="0061704C">
        <w:rPr>
          <w:rFonts w:asciiTheme="minorHAnsi" w:hAnsiTheme="minorHAnsi" w:cstheme="minorHAnsi"/>
          <w:sz w:val="26"/>
          <w:szCs w:val="26"/>
        </w:rPr>
        <w:t>’</w:t>
      </w:r>
      <w:r w:rsidR="00056201">
        <w:rPr>
          <w:rFonts w:asciiTheme="minorHAnsi" w:hAnsiTheme="minorHAnsi" w:cstheme="minorHAnsi"/>
          <w:sz w:val="26"/>
          <w:szCs w:val="26"/>
        </w:rPr>
        <w:t xml:space="preserve"> </w:t>
      </w:r>
      <w:hyperlink r:id="rId10" w:history="1">
        <w:r w:rsidR="007928EB" w:rsidRPr="0061704C">
          <w:rPr>
            <w:rStyle w:val="Hyperlink"/>
            <w:rFonts w:asciiTheme="minorHAnsi" w:hAnsiTheme="minorHAnsi" w:cstheme="minorHAnsi"/>
            <w:sz w:val="26"/>
            <w:szCs w:val="26"/>
          </w:rPr>
          <w:t>DBS checks &amp; recruitment — Diocese of Norwich</w:t>
        </w:r>
      </w:hyperlink>
    </w:p>
    <w:p w14:paraId="2E186DE0" w14:textId="38C71A76" w:rsidR="00AE02B1" w:rsidRPr="0078491B" w:rsidRDefault="00AE02B1" w:rsidP="0078491B">
      <w:pPr>
        <w:jc w:val="both"/>
        <w:rPr>
          <w:rFonts w:ascii="Calibri" w:hAnsi="Calibri" w:cs="Arial"/>
          <w:sz w:val="26"/>
          <w:szCs w:val="26"/>
        </w:rPr>
      </w:pPr>
    </w:p>
    <w:p w14:paraId="429D87AA" w14:textId="77777777" w:rsidR="00425524" w:rsidRPr="0078491B" w:rsidRDefault="00425524" w:rsidP="0078491B">
      <w:pPr>
        <w:jc w:val="both"/>
        <w:rPr>
          <w:rFonts w:ascii="Calibri" w:hAnsi="Calibri" w:cs="Arial"/>
          <w:sz w:val="26"/>
          <w:szCs w:val="26"/>
        </w:rPr>
      </w:pPr>
    </w:p>
    <w:p w14:paraId="306A6E68" w14:textId="7B8BF80D" w:rsidR="00425524" w:rsidRPr="0078491B" w:rsidRDefault="00425524" w:rsidP="0078491B">
      <w:pPr>
        <w:jc w:val="both"/>
        <w:rPr>
          <w:rFonts w:ascii="Calibri" w:hAnsi="Calibri" w:cs="Arial"/>
          <w:sz w:val="26"/>
          <w:szCs w:val="26"/>
        </w:rPr>
      </w:pPr>
    </w:p>
    <w:p w14:paraId="3E29B75F" w14:textId="37A69801" w:rsidR="00F848C6" w:rsidRPr="0000302D" w:rsidRDefault="00F848C6" w:rsidP="00BD011E">
      <w:pPr>
        <w:pStyle w:val="ListParagraph"/>
        <w:numPr>
          <w:ilvl w:val="0"/>
          <w:numId w:val="29"/>
        </w:numPr>
        <w:rPr>
          <w:rFonts w:ascii="Calibri" w:hAnsi="Calibri" w:cs="Arial"/>
          <w:b/>
          <w:bCs/>
          <w:color w:val="365F91" w:themeColor="accent1" w:themeShade="BF"/>
          <w:sz w:val="26"/>
          <w:szCs w:val="26"/>
        </w:rPr>
      </w:pPr>
      <w:bookmarkStart w:id="2" w:name="_Toc411500527"/>
      <w:r w:rsidRPr="0000302D">
        <w:rPr>
          <w:rFonts w:ascii="Calibri" w:hAnsi="Calibri"/>
          <w:b/>
          <w:bCs/>
          <w:color w:val="365F91" w:themeColor="accent1" w:themeShade="BF"/>
          <w:sz w:val="26"/>
          <w:szCs w:val="26"/>
        </w:rPr>
        <w:t xml:space="preserve">Who </w:t>
      </w:r>
      <w:r w:rsidR="000F373D" w:rsidRPr="0000302D">
        <w:rPr>
          <w:rFonts w:ascii="Calibri" w:hAnsi="Calibri"/>
          <w:b/>
          <w:bCs/>
          <w:color w:val="365F91" w:themeColor="accent1" w:themeShade="BF"/>
          <w:sz w:val="26"/>
          <w:szCs w:val="26"/>
        </w:rPr>
        <w:t>gives</w:t>
      </w:r>
      <w:r w:rsidR="0063038C" w:rsidRPr="0000302D">
        <w:rPr>
          <w:rFonts w:ascii="Calibri" w:hAnsi="Calibri"/>
          <w:b/>
          <w:bCs/>
          <w:color w:val="365F91" w:themeColor="accent1" w:themeShade="BF"/>
          <w:sz w:val="26"/>
          <w:szCs w:val="26"/>
        </w:rPr>
        <w:t xml:space="preserve"> </w:t>
      </w:r>
      <w:r w:rsidR="00F26558" w:rsidRPr="0000302D">
        <w:rPr>
          <w:rFonts w:ascii="Calibri" w:hAnsi="Calibri"/>
          <w:b/>
          <w:bCs/>
          <w:color w:val="365F91" w:themeColor="accent1" w:themeShade="BF"/>
          <w:sz w:val="26"/>
          <w:szCs w:val="26"/>
        </w:rPr>
        <w:t>S</w:t>
      </w:r>
      <w:r w:rsidRPr="0000302D">
        <w:rPr>
          <w:rFonts w:ascii="Calibri" w:hAnsi="Calibri"/>
          <w:b/>
          <w:bCs/>
          <w:color w:val="365F91" w:themeColor="accent1" w:themeShade="BF"/>
          <w:sz w:val="26"/>
          <w:szCs w:val="26"/>
        </w:rPr>
        <w:t>upervis</w:t>
      </w:r>
      <w:r w:rsidR="0063038C" w:rsidRPr="0000302D">
        <w:rPr>
          <w:rFonts w:ascii="Calibri" w:hAnsi="Calibri"/>
          <w:b/>
          <w:bCs/>
          <w:color w:val="365F91" w:themeColor="accent1" w:themeShade="BF"/>
          <w:sz w:val="26"/>
          <w:szCs w:val="26"/>
        </w:rPr>
        <w:t>ion</w:t>
      </w:r>
      <w:r w:rsidRPr="0000302D">
        <w:rPr>
          <w:rFonts w:ascii="Calibri" w:hAnsi="Calibri"/>
          <w:b/>
          <w:bCs/>
          <w:color w:val="365F91" w:themeColor="accent1" w:themeShade="BF"/>
          <w:sz w:val="26"/>
          <w:szCs w:val="26"/>
        </w:rPr>
        <w:t>?</w:t>
      </w:r>
      <w:bookmarkEnd w:id="2"/>
      <w:r w:rsidRPr="0000302D">
        <w:rPr>
          <w:rFonts w:ascii="Calibri" w:hAnsi="Calibri"/>
          <w:b/>
          <w:bCs/>
          <w:color w:val="365F91" w:themeColor="accent1" w:themeShade="BF"/>
          <w:sz w:val="26"/>
          <w:szCs w:val="26"/>
        </w:rPr>
        <w:t xml:space="preserve"> </w:t>
      </w:r>
    </w:p>
    <w:p w14:paraId="56A9F5C7" w14:textId="77777777" w:rsidR="005B16B6" w:rsidRPr="00F26558" w:rsidRDefault="005B16B6" w:rsidP="00A412B2">
      <w:pPr>
        <w:spacing w:after="80"/>
        <w:rPr>
          <w:rFonts w:ascii="Calibri" w:hAnsi="Calibri" w:cs="Arial"/>
          <w:sz w:val="26"/>
          <w:szCs w:val="26"/>
        </w:rPr>
      </w:pPr>
    </w:p>
    <w:p w14:paraId="5146ADBB" w14:textId="62952FB8" w:rsidR="00846FFF" w:rsidRPr="00F26558" w:rsidRDefault="001366BA" w:rsidP="00A412B2">
      <w:pPr>
        <w:spacing w:after="80"/>
        <w:ind w:left="360"/>
        <w:jc w:val="both"/>
        <w:rPr>
          <w:rFonts w:ascii="Calibri" w:hAnsi="Calibri" w:cs="Arial"/>
          <w:sz w:val="26"/>
          <w:szCs w:val="26"/>
        </w:rPr>
      </w:pPr>
      <w:proofErr w:type="gramStart"/>
      <w:r>
        <w:rPr>
          <w:rFonts w:ascii="Calibri" w:hAnsi="Calibri" w:cs="Arial"/>
          <w:sz w:val="26"/>
          <w:szCs w:val="26"/>
        </w:rPr>
        <w:t>Usually</w:t>
      </w:r>
      <w:proofErr w:type="gramEnd"/>
      <w:r w:rsidRPr="00F26558">
        <w:rPr>
          <w:rFonts w:ascii="Calibri" w:hAnsi="Calibri" w:cs="Arial"/>
          <w:sz w:val="26"/>
          <w:szCs w:val="26"/>
        </w:rPr>
        <w:t xml:space="preserve"> the Incumbent </w:t>
      </w:r>
      <w:r>
        <w:rPr>
          <w:rFonts w:ascii="Calibri" w:hAnsi="Calibri" w:cs="Arial"/>
          <w:sz w:val="26"/>
          <w:szCs w:val="26"/>
        </w:rPr>
        <w:t>has the role of Supervisor bu</w:t>
      </w:r>
      <w:r w:rsidR="00A412B2">
        <w:rPr>
          <w:rFonts w:ascii="Calibri" w:hAnsi="Calibri" w:cs="Arial"/>
          <w:sz w:val="26"/>
          <w:szCs w:val="26"/>
        </w:rPr>
        <w:t xml:space="preserve">t </w:t>
      </w:r>
      <w:r w:rsidR="005B16B6" w:rsidRPr="001366BA">
        <w:rPr>
          <w:rFonts w:ascii="Calibri" w:hAnsi="Calibri" w:cs="Arial"/>
          <w:bCs/>
          <w:sz w:val="26"/>
          <w:szCs w:val="26"/>
        </w:rPr>
        <w:t>Authorised Worship Assistants</w:t>
      </w:r>
      <w:r w:rsidR="005B16B6" w:rsidRPr="00F26558">
        <w:rPr>
          <w:rFonts w:ascii="Calibri" w:hAnsi="Calibri" w:cs="Arial"/>
          <w:sz w:val="26"/>
          <w:szCs w:val="26"/>
        </w:rPr>
        <w:t xml:space="preserve"> may be supervised by </w:t>
      </w:r>
      <w:r w:rsidR="00D73189" w:rsidRPr="00F26558">
        <w:rPr>
          <w:rFonts w:ascii="Calibri" w:hAnsi="Calibri" w:cs="Arial"/>
          <w:sz w:val="26"/>
          <w:szCs w:val="26"/>
        </w:rPr>
        <w:t xml:space="preserve">another licensed minister </w:t>
      </w:r>
      <w:r w:rsidR="00A412B2">
        <w:rPr>
          <w:rFonts w:ascii="Calibri" w:hAnsi="Calibri" w:cs="Arial"/>
          <w:sz w:val="26"/>
          <w:szCs w:val="26"/>
        </w:rPr>
        <w:t>such as a</w:t>
      </w:r>
      <w:r w:rsidR="00384A3D">
        <w:rPr>
          <w:rFonts w:ascii="Calibri" w:hAnsi="Calibri" w:cs="Arial"/>
          <w:sz w:val="26"/>
          <w:szCs w:val="26"/>
        </w:rPr>
        <w:t xml:space="preserve"> curate, experienced Licensed Lay Minister, </w:t>
      </w:r>
      <w:r w:rsidR="00150ED1">
        <w:rPr>
          <w:rFonts w:ascii="Calibri" w:hAnsi="Calibri" w:cs="Arial"/>
          <w:sz w:val="26"/>
          <w:szCs w:val="26"/>
        </w:rPr>
        <w:t>or assistant priest</w:t>
      </w:r>
      <w:r w:rsidR="005B16B6" w:rsidRPr="00F26558">
        <w:rPr>
          <w:rFonts w:ascii="Calibri" w:hAnsi="Calibri" w:cs="Arial"/>
          <w:sz w:val="26"/>
          <w:szCs w:val="26"/>
        </w:rPr>
        <w:t>.</w:t>
      </w:r>
    </w:p>
    <w:p w14:paraId="1CC25BD5" w14:textId="2243CD79" w:rsidR="002C5488" w:rsidRPr="00150ED1" w:rsidRDefault="00E045C1" w:rsidP="00E045C1">
      <w:pPr>
        <w:spacing w:after="80"/>
        <w:ind w:left="360"/>
        <w:rPr>
          <w:rFonts w:ascii="Calibri" w:hAnsi="Calibri" w:cs="Arial"/>
          <w:sz w:val="26"/>
          <w:szCs w:val="26"/>
        </w:rPr>
      </w:pPr>
      <w:r>
        <w:rPr>
          <w:rFonts w:ascii="Calibri" w:hAnsi="Calibri" w:cs="Arial"/>
          <w:sz w:val="26"/>
          <w:szCs w:val="26"/>
        </w:rPr>
        <w:t>During a vacancy, it is important that arrangements for a suitable supervisor are made before the Incumbent leaves.</w:t>
      </w:r>
    </w:p>
    <w:p w14:paraId="6749C9CD" w14:textId="77777777" w:rsidR="002C5488" w:rsidRPr="00F26558" w:rsidRDefault="002C5488" w:rsidP="002C5488">
      <w:pPr>
        <w:spacing w:after="80"/>
        <w:ind w:left="360"/>
        <w:rPr>
          <w:rFonts w:ascii="Calibri" w:hAnsi="Calibri" w:cs="Arial"/>
          <w:sz w:val="26"/>
          <w:szCs w:val="26"/>
        </w:rPr>
      </w:pPr>
    </w:p>
    <w:p w14:paraId="714549E3" w14:textId="6A1E43B1" w:rsidR="00730958" w:rsidRDefault="00DC0D92" w:rsidP="00BD011E">
      <w:pPr>
        <w:pStyle w:val="Heading1"/>
        <w:numPr>
          <w:ilvl w:val="0"/>
          <w:numId w:val="29"/>
        </w:numPr>
        <w:ind w:left="426"/>
        <w:rPr>
          <w:rFonts w:ascii="Calibri" w:hAnsi="Calibri"/>
          <w:sz w:val="26"/>
          <w:szCs w:val="26"/>
        </w:rPr>
      </w:pPr>
      <w:bookmarkStart w:id="3" w:name="_Toc411500528"/>
      <w:r>
        <w:rPr>
          <w:rFonts w:ascii="Calibri" w:hAnsi="Calibri"/>
          <w:sz w:val="26"/>
          <w:szCs w:val="26"/>
        </w:rPr>
        <w:t xml:space="preserve">What </w:t>
      </w:r>
      <w:proofErr w:type="gramStart"/>
      <w:r>
        <w:rPr>
          <w:rFonts w:ascii="Calibri" w:hAnsi="Calibri"/>
          <w:sz w:val="26"/>
          <w:szCs w:val="26"/>
        </w:rPr>
        <w:t>is  S</w:t>
      </w:r>
      <w:r w:rsidR="00730958" w:rsidRPr="00F26558">
        <w:rPr>
          <w:rFonts w:ascii="Calibri" w:hAnsi="Calibri"/>
          <w:sz w:val="26"/>
          <w:szCs w:val="26"/>
        </w:rPr>
        <w:t>upervision</w:t>
      </w:r>
      <w:proofErr w:type="gramEnd"/>
      <w:r w:rsidR="00580246" w:rsidRPr="00F26558">
        <w:rPr>
          <w:rFonts w:ascii="Calibri" w:hAnsi="Calibri"/>
          <w:sz w:val="26"/>
          <w:szCs w:val="26"/>
        </w:rPr>
        <w:t>?</w:t>
      </w:r>
      <w:bookmarkEnd w:id="3"/>
    </w:p>
    <w:p w14:paraId="3213EBDF" w14:textId="77777777" w:rsidR="00EF21C6" w:rsidRPr="00EF21C6" w:rsidRDefault="00EF21C6" w:rsidP="00EF21C6"/>
    <w:p w14:paraId="2D8FD5F3" w14:textId="1AC22042" w:rsidR="001E7017" w:rsidRPr="00EF21C6" w:rsidRDefault="002F1006" w:rsidP="00EF21C6">
      <w:pPr>
        <w:pStyle w:val="ListParagraph"/>
        <w:numPr>
          <w:ilvl w:val="0"/>
          <w:numId w:val="39"/>
        </w:numPr>
        <w:spacing w:after="80"/>
        <w:rPr>
          <w:rFonts w:ascii="Calibri" w:hAnsi="Calibri" w:cs="Arial"/>
          <w:sz w:val="26"/>
          <w:szCs w:val="26"/>
        </w:rPr>
      </w:pPr>
      <w:r>
        <w:rPr>
          <w:rFonts w:ascii="Calibri" w:hAnsi="Calibri" w:cs="Arial"/>
          <w:sz w:val="26"/>
          <w:szCs w:val="26"/>
        </w:rPr>
        <w:t xml:space="preserve">A regular, planned, intentional, and </w:t>
      </w:r>
      <w:proofErr w:type="spellStart"/>
      <w:r>
        <w:rPr>
          <w:rFonts w:ascii="Calibri" w:hAnsi="Calibri" w:cs="Arial"/>
          <w:sz w:val="26"/>
          <w:szCs w:val="26"/>
        </w:rPr>
        <w:t>boundaried</w:t>
      </w:r>
      <w:proofErr w:type="spellEnd"/>
      <w:r>
        <w:rPr>
          <w:rFonts w:ascii="Calibri" w:hAnsi="Calibri" w:cs="Arial"/>
          <w:sz w:val="26"/>
          <w:szCs w:val="26"/>
        </w:rPr>
        <w:t xml:space="preserve"> tim</w:t>
      </w:r>
      <w:r w:rsidR="001E7017">
        <w:rPr>
          <w:rFonts w:ascii="Calibri" w:hAnsi="Calibri" w:cs="Arial"/>
          <w:sz w:val="26"/>
          <w:szCs w:val="26"/>
        </w:rPr>
        <w:t>e</w:t>
      </w:r>
      <w:r w:rsidR="00EF21C6">
        <w:rPr>
          <w:rFonts w:ascii="Calibri" w:hAnsi="Calibri" w:cs="Arial"/>
          <w:sz w:val="26"/>
          <w:szCs w:val="26"/>
        </w:rPr>
        <w:t xml:space="preserve"> which r</w:t>
      </w:r>
      <w:r w:rsidR="00C020A3" w:rsidRPr="00EF21C6">
        <w:rPr>
          <w:rFonts w:ascii="Calibri" w:hAnsi="Calibri" w:cs="Arial"/>
          <w:sz w:val="26"/>
          <w:szCs w:val="26"/>
        </w:rPr>
        <w:t>equires preparation</w:t>
      </w:r>
    </w:p>
    <w:p w14:paraId="1D38AA60" w14:textId="53277F40" w:rsidR="00C020A3" w:rsidRDefault="00C020A3" w:rsidP="002F1006">
      <w:pPr>
        <w:pStyle w:val="ListParagraph"/>
        <w:numPr>
          <w:ilvl w:val="0"/>
          <w:numId w:val="39"/>
        </w:numPr>
        <w:spacing w:after="80"/>
        <w:rPr>
          <w:rFonts w:ascii="Calibri" w:hAnsi="Calibri" w:cs="Arial"/>
          <w:sz w:val="26"/>
          <w:szCs w:val="26"/>
        </w:rPr>
      </w:pPr>
      <w:r>
        <w:rPr>
          <w:rFonts w:ascii="Calibri" w:hAnsi="Calibri" w:cs="Arial"/>
          <w:sz w:val="26"/>
          <w:szCs w:val="26"/>
        </w:rPr>
        <w:t>Supervisor and AWA together look at the AWA’s ministry</w:t>
      </w:r>
    </w:p>
    <w:p w14:paraId="4E1AF3DC" w14:textId="24DE1926" w:rsidR="007F1CCD" w:rsidRDefault="007F1CCD" w:rsidP="002F1006">
      <w:pPr>
        <w:pStyle w:val="ListParagraph"/>
        <w:numPr>
          <w:ilvl w:val="0"/>
          <w:numId w:val="39"/>
        </w:numPr>
        <w:spacing w:after="80"/>
        <w:rPr>
          <w:rFonts w:ascii="Calibri" w:hAnsi="Calibri" w:cs="Arial"/>
          <w:sz w:val="26"/>
          <w:szCs w:val="26"/>
        </w:rPr>
      </w:pPr>
      <w:r>
        <w:rPr>
          <w:rFonts w:ascii="Calibri" w:hAnsi="Calibri" w:cs="Arial"/>
          <w:sz w:val="26"/>
          <w:szCs w:val="26"/>
        </w:rPr>
        <w:t>A relationship characterised by trust, confidentiality, and support</w:t>
      </w:r>
    </w:p>
    <w:p w14:paraId="3E3346F9" w14:textId="5DB7AD77" w:rsidR="007F1CCD" w:rsidRDefault="00003308" w:rsidP="002F1006">
      <w:pPr>
        <w:pStyle w:val="ListParagraph"/>
        <w:numPr>
          <w:ilvl w:val="0"/>
          <w:numId w:val="39"/>
        </w:numPr>
        <w:spacing w:after="80"/>
        <w:rPr>
          <w:rFonts w:ascii="Calibri" w:hAnsi="Calibri" w:cs="Arial"/>
          <w:sz w:val="26"/>
          <w:szCs w:val="26"/>
        </w:rPr>
      </w:pPr>
      <w:r>
        <w:rPr>
          <w:rFonts w:ascii="Calibri" w:hAnsi="Calibri" w:cs="Arial"/>
          <w:sz w:val="26"/>
          <w:szCs w:val="26"/>
        </w:rPr>
        <w:t>Attentive to fitness to practice, training, or skill development</w:t>
      </w:r>
      <w:r w:rsidR="00C66370">
        <w:rPr>
          <w:rFonts w:ascii="Calibri" w:hAnsi="Calibri" w:cs="Arial"/>
          <w:sz w:val="26"/>
          <w:szCs w:val="26"/>
        </w:rPr>
        <w:t>, managing boundaries etc</w:t>
      </w:r>
    </w:p>
    <w:p w14:paraId="477ABC90" w14:textId="3BF0AD25" w:rsidR="00C66370" w:rsidRDefault="00C66370" w:rsidP="002F1006">
      <w:pPr>
        <w:pStyle w:val="ListParagraph"/>
        <w:numPr>
          <w:ilvl w:val="0"/>
          <w:numId w:val="39"/>
        </w:numPr>
        <w:spacing w:after="80"/>
        <w:rPr>
          <w:rFonts w:ascii="Calibri" w:hAnsi="Calibri" w:cs="Arial"/>
          <w:sz w:val="26"/>
          <w:szCs w:val="26"/>
        </w:rPr>
      </w:pPr>
      <w:r>
        <w:rPr>
          <w:rFonts w:ascii="Calibri" w:hAnsi="Calibri" w:cs="Arial"/>
          <w:sz w:val="26"/>
          <w:szCs w:val="26"/>
        </w:rPr>
        <w:t xml:space="preserve">Understanding of the context of the </w:t>
      </w:r>
      <w:r w:rsidR="00066984">
        <w:rPr>
          <w:rFonts w:ascii="Calibri" w:hAnsi="Calibri" w:cs="Arial"/>
          <w:sz w:val="26"/>
          <w:szCs w:val="26"/>
        </w:rPr>
        <w:t>ministry</w:t>
      </w:r>
    </w:p>
    <w:p w14:paraId="55CC5F03" w14:textId="77777777" w:rsidR="00C66370" w:rsidRPr="002F1006" w:rsidRDefault="00C66370" w:rsidP="00C66370">
      <w:pPr>
        <w:pStyle w:val="ListParagraph"/>
        <w:spacing w:after="80"/>
        <w:rPr>
          <w:rFonts w:ascii="Calibri" w:hAnsi="Calibri" w:cs="Arial"/>
          <w:sz w:val="26"/>
          <w:szCs w:val="26"/>
        </w:rPr>
      </w:pPr>
    </w:p>
    <w:p w14:paraId="03A270EC" w14:textId="6641A037" w:rsidR="00A97F54" w:rsidRPr="00F26558" w:rsidRDefault="00A97F54" w:rsidP="006C34D9">
      <w:pPr>
        <w:spacing w:after="80"/>
        <w:ind w:left="426"/>
        <w:rPr>
          <w:rFonts w:ascii="Calibri" w:hAnsi="Calibri" w:cs="Arial"/>
          <w:sz w:val="26"/>
          <w:szCs w:val="26"/>
        </w:rPr>
      </w:pPr>
      <w:r w:rsidRPr="00F26558">
        <w:rPr>
          <w:rFonts w:ascii="Calibri" w:hAnsi="Calibri" w:cs="Arial"/>
          <w:sz w:val="26"/>
          <w:szCs w:val="26"/>
        </w:rPr>
        <w:t xml:space="preserve">Supervision has three </w:t>
      </w:r>
      <w:r w:rsidR="00E60737" w:rsidRPr="00F26558">
        <w:rPr>
          <w:rFonts w:ascii="Calibri" w:hAnsi="Calibri" w:cs="Arial"/>
          <w:sz w:val="26"/>
          <w:szCs w:val="26"/>
        </w:rPr>
        <w:t>functions</w:t>
      </w:r>
      <w:r w:rsidR="00B57A04">
        <w:rPr>
          <w:rFonts w:ascii="Calibri" w:hAnsi="Calibri" w:cs="Arial"/>
          <w:sz w:val="26"/>
          <w:szCs w:val="26"/>
        </w:rPr>
        <w:t>, and meetings should contain aspects of each</w:t>
      </w:r>
      <w:r w:rsidR="00EF21C6">
        <w:rPr>
          <w:rFonts w:ascii="Calibri" w:hAnsi="Calibri" w:cs="Arial"/>
          <w:sz w:val="26"/>
          <w:szCs w:val="26"/>
        </w:rPr>
        <w:t>.</w:t>
      </w:r>
    </w:p>
    <w:p w14:paraId="406B837B" w14:textId="77777777" w:rsidR="00F26558" w:rsidRPr="00F64FBB" w:rsidRDefault="00F26558" w:rsidP="00AC7CB7">
      <w:pPr>
        <w:spacing w:after="80"/>
        <w:rPr>
          <w:rFonts w:ascii="Calibri" w:hAnsi="Calibri" w:cs="Arial"/>
          <w:sz w:val="14"/>
          <w:szCs w:val="14"/>
        </w:rPr>
      </w:pPr>
    </w:p>
    <w:p w14:paraId="779FD986" w14:textId="59BFD941" w:rsidR="00A97F54" w:rsidRDefault="00804B76" w:rsidP="006C34D9">
      <w:pPr>
        <w:spacing w:after="80"/>
        <w:ind w:left="709" w:hanging="283"/>
        <w:rPr>
          <w:rFonts w:ascii="Calibri" w:hAnsi="Calibri" w:cs="Arial"/>
          <w:sz w:val="26"/>
          <w:szCs w:val="26"/>
        </w:rPr>
      </w:pPr>
      <w:r>
        <w:rPr>
          <w:rFonts w:ascii="Calibri" w:hAnsi="Calibri" w:cs="Arial"/>
          <w:sz w:val="26"/>
          <w:szCs w:val="26"/>
        </w:rPr>
        <w:t>1</w:t>
      </w:r>
      <w:r w:rsidR="006C34D9" w:rsidRPr="00F26558">
        <w:rPr>
          <w:rFonts w:ascii="Calibri" w:hAnsi="Calibri" w:cs="Arial"/>
          <w:sz w:val="26"/>
          <w:szCs w:val="26"/>
        </w:rPr>
        <w:tab/>
      </w:r>
      <w:r w:rsidR="00A97F54" w:rsidRPr="00F26558">
        <w:rPr>
          <w:rFonts w:ascii="Calibri" w:hAnsi="Calibri" w:cs="Arial"/>
          <w:sz w:val="26"/>
          <w:szCs w:val="26"/>
        </w:rPr>
        <w:t xml:space="preserve">It should be </w:t>
      </w:r>
      <w:r w:rsidR="003A2303" w:rsidRPr="00003787">
        <w:rPr>
          <w:rFonts w:ascii="Calibri" w:hAnsi="Calibri" w:cs="Arial"/>
          <w:b/>
          <w:bCs/>
          <w:sz w:val="26"/>
          <w:szCs w:val="26"/>
        </w:rPr>
        <w:t>formative</w:t>
      </w:r>
      <w:r w:rsidR="00003787" w:rsidRPr="00003787">
        <w:rPr>
          <w:rFonts w:ascii="Calibri" w:hAnsi="Calibri" w:cs="Arial"/>
          <w:b/>
          <w:bCs/>
          <w:sz w:val="26"/>
          <w:szCs w:val="26"/>
        </w:rPr>
        <w:t>/</w:t>
      </w:r>
      <w:r w:rsidR="00A97F54" w:rsidRPr="00F26558">
        <w:rPr>
          <w:rFonts w:ascii="Calibri" w:hAnsi="Calibri" w:cs="Arial"/>
          <w:b/>
          <w:sz w:val="26"/>
          <w:szCs w:val="26"/>
        </w:rPr>
        <w:t>educative</w:t>
      </w:r>
      <w:r w:rsidR="00A97F54" w:rsidRPr="00F26558">
        <w:rPr>
          <w:rFonts w:ascii="Calibri" w:hAnsi="Calibri" w:cs="Arial"/>
          <w:sz w:val="26"/>
          <w:szCs w:val="26"/>
        </w:rPr>
        <w:t xml:space="preserve">. </w:t>
      </w:r>
      <w:r w:rsidR="00F82736">
        <w:rPr>
          <w:rFonts w:ascii="Calibri" w:hAnsi="Calibri" w:cs="Arial"/>
          <w:sz w:val="26"/>
          <w:szCs w:val="26"/>
        </w:rPr>
        <w:t>S</w:t>
      </w:r>
      <w:r w:rsidR="00A97F54" w:rsidRPr="00F26558">
        <w:rPr>
          <w:rFonts w:ascii="Calibri" w:hAnsi="Calibri" w:cs="Arial"/>
          <w:sz w:val="26"/>
          <w:szCs w:val="26"/>
        </w:rPr>
        <w:t xml:space="preserve">tudy opportunities </w:t>
      </w:r>
      <w:r w:rsidR="00F82736">
        <w:rPr>
          <w:rFonts w:ascii="Calibri" w:hAnsi="Calibri" w:cs="Arial"/>
          <w:sz w:val="26"/>
          <w:szCs w:val="26"/>
        </w:rPr>
        <w:t>are</w:t>
      </w:r>
      <w:r w:rsidR="00A97F54" w:rsidRPr="00F26558">
        <w:rPr>
          <w:rFonts w:ascii="Calibri" w:hAnsi="Calibri" w:cs="Arial"/>
          <w:sz w:val="26"/>
          <w:szCs w:val="26"/>
        </w:rPr>
        <w:t xml:space="preserve"> available </w:t>
      </w:r>
      <w:r w:rsidR="00F82736">
        <w:rPr>
          <w:rFonts w:ascii="Calibri" w:hAnsi="Calibri" w:cs="Arial"/>
          <w:sz w:val="26"/>
          <w:szCs w:val="26"/>
        </w:rPr>
        <w:t>through courses and reading</w:t>
      </w:r>
      <w:r w:rsidR="006208D9">
        <w:rPr>
          <w:rFonts w:ascii="Calibri" w:hAnsi="Calibri" w:cs="Arial"/>
          <w:sz w:val="26"/>
          <w:szCs w:val="26"/>
        </w:rPr>
        <w:t>.</w:t>
      </w:r>
      <w:r w:rsidR="00AE0A09">
        <w:rPr>
          <w:rFonts w:ascii="Calibri" w:hAnsi="Calibri" w:cs="Arial"/>
          <w:sz w:val="26"/>
          <w:szCs w:val="26"/>
        </w:rPr>
        <w:t xml:space="preserve"> </w:t>
      </w:r>
      <w:r w:rsidR="006208D9">
        <w:rPr>
          <w:rFonts w:ascii="Calibri" w:hAnsi="Calibri" w:cs="Arial"/>
          <w:sz w:val="26"/>
          <w:szCs w:val="26"/>
        </w:rPr>
        <w:t>In addition</w:t>
      </w:r>
      <w:r w:rsidR="00AE0A09">
        <w:rPr>
          <w:rFonts w:ascii="Calibri" w:hAnsi="Calibri" w:cs="Arial"/>
          <w:sz w:val="26"/>
          <w:szCs w:val="26"/>
        </w:rPr>
        <w:t xml:space="preserve">, especially in the early days of AWA ministry, supervision sessions provide invaluable opportunities for learning about ministry in that </w:t>
      </w:r>
      <w:proofErr w:type="gramStart"/>
      <w:r w:rsidR="00AE0A09">
        <w:rPr>
          <w:rFonts w:ascii="Calibri" w:hAnsi="Calibri" w:cs="Arial"/>
          <w:sz w:val="26"/>
          <w:szCs w:val="26"/>
        </w:rPr>
        <w:t>particular context</w:t>
      </w:r>
      <w:proofErr w:type="gramEnd"/>
      <w:r w:rsidR="005650B1">
        <w:rPr>
          <w:rFonts w:ascii="Calibri" w:hAnsi="Calibri" w:cs="Arial"/>
          <w:sz w:val="26"/>
          <w:szCs w:val="26"/>
        </w:rPr>
        <w:t>.</w:t>
      </w:r>
    </w:p>
    <w:p w14:paraId="1E297422" w14:textId="5C741F16" w:rsidR="005650B1" w:rsidRDefault="005650B1" w:rsidP="003E6884">
      <w:pPr>
        <w:pStyle w:val="Default"/>
        <w:numPr>
          <w:ilvl w:val="0"/>
          <w:numId w:val="41"/>
        </w:numPr>
        <w:rPr>
          <w:rFonts w:asciiTheme="minorHAnsi" w:hAnsiTheme="minorHAnsi" w:cstheme="minorHAnsi"/>
          <w:sz w:val="26"/>
          <w:szCs w:val="26"/>
        </w:rPr>
      </w:pPr>
      <w:r w:rsidRPr="002D1C5B">
        <w:rPr>
          <w:rFonts w:asciiTheme="minorHAnsi" w:hAnsiTheme="minorHAnsi" w:cstheme="minorHAnsi"/>
          <w:sz w:val="26"/>
          <w:szCs w:val="26"/>
        </w:rPr>
        <w:t>Teaching</w:t>
      </w:r>
      <w:r w:rsidR="000919A1">
        <w:rPr>
          <w:rFonts w:asciiTheme="minorHAnsi" w:hAnsiTheme="minorHAnsi" w:cstheme="minorHAnsi"/>
          <w:sz w:val="26"/>
          <w:szCs w:val="26"/>
        </w:rPr>
        <w:t xml:space="preserve">. This may also </w:t>
      </w:r>
      <w:r w:rsidR="00924E85">
        <w:rPr>
          <w:rFonts w:asciiTheme="minorHAnsi" w:hAnsiTheme="minorHAnsi" w:cstheme="minorHAnsi"/>
          <w:sz w:val="26"/>
          <w:szCs w:val="26"/>
        </w:rPr>
        <w:t>take place within</w:t>
      </w:r>
      <w:r w:rsidR="000919A1">
        <w:rPr>
          <w:rFonts w:asciiTheme="minorHAnsi" w:hAnsiTheme="minorHAnsi" w:cstheme="minorHAnsi"/>
          <w:sz w:val="26"/>
          <w:szCs w:val="26"/>
        </w:rPr>
        <w:t xml:space="preserve"> a group of AWAs in the parish or deanery</w:t>
      </w:r>
      <w:r w:rsidR="004B2A63">
        <w:rPr>
          <w:rFonts w:asciiTheme="minorHAnsi" w:hAnsiTheme="minorHAnsi" w:cstheme="minorHAnsi"/>
          <w:sz w:val="26"/>
          <w:szCs w:val="26"/>
        </w:rPr>
        <w:t>.</w:t>
      </w:r>
    </w:p>
    <w:p w14:paraId="07F65E15" w14:textId="4F9EF002" w:rsidR="00171E48" w:rsidRPr="002D1C5B" w:rsidRDefault="00171E48" w:rsidP="00171E48">
      <w:pPr>
        <w:pStyle w:val="Default"/>
        <w:numPr>
          <w:ilvl w:val="0"/>
          <w:numId w:val="40"/>
        </w:numPr>
        <w:ind w:left="720" w:hanging="360"/>
        <w:rPr>
          <w:rFonts w:asciiTheme="minorHAnsi" w:hAnsiTheme="minorHAnsi" w:cstheme="minorHAnsi"/>
          <w:sz w:val="26"/>
          <w:szCs w:val="26"/>
        </w:rPr>
      </w:pPr>
      <w:r w:rsidRPr="002D1C5B">
        <w:rPr>
          <w:rFonts w:asciiTheme="minorHAnsi" w:hAnsiTheme="minorHAnsi" w:cstheme="minorHAnsi"/>
          <w:sz w:val="26"/>
          <w:szCs w:val="26"/>
        </w:rPr>
        <w:t>Guidance on how to interpret or handle situations</w:t>
      </w:r>
      <w:r w:rsidR="004B2A63">
        <w:rPr>
          <w:rFonts w:asciiTheme="minorHAnsi" w:hAnsiTheme="minorHAnsi" w:cstheme="minorHAnsi"/>
          <w:sz w:val="26"/>
          <w:szCs w:val="26"/>
        </w:rPr>
        <w:t>.</w:t>
      </w:r>
    </w:p>
    <w:p w14:paraId="26E4196C" w14:textId="1F6A5272" w:rsidR="001A1494" w:rsidRPr="001579CD" w:rsidRDefault="001A1494" w:rsidP="001579CD">
      <w:pPr>
        <w:pStyle w:val="Default"/>
        <w:numPr>
          <w:ilvl w:val="0"/>
          <w:numId w:val="40"/>
        </w:numPr>
        <w:ind w:left="720" w:hanging="360"/>
        <w:rPr>
          <w:rFonts w:asciiTheme="minorHAnsi" w:hAnsiTheme="minorHAnsi" w:cstheme="minorHAnsi"/>
          <w:sz w:val="26"/>
          <w:szCs w:val="26"/>
        </w:rPr>
      </w:pPr>
      <w:r w:rsidRPr="002D1C5B">
        <w:rPr>
          <w:rFonts w:asciiTheme="minorHAnsi" w:hAnsiTheme="minorHAnsi" w:cstheme="minorHAnsi"/>
          <w:sz w:val="26"/>
          <w:szCs w:val="26"/>
        </w:rPr>
        <w:t>Helping develop self-awareness</w:t>
      </w:r>
      <w:r w:rsidR="0042096D">
        <w:rPr>
          <w:rFonts w:asciiTheme="minorHAnsi" w:hAnsiTheme="minorHAnsi" w:cstheme="minorHAnsi"/>
          <w:sz w:val="26"/>
          <w:szCs w:val="26"/>
        </w:rPr>
        <w:t xml:space="preserve"> and reflection that lead to </w:t>
      </w:r>
      <w:r w:rsidR="0042096D" w:rsidRPr="002D1C5B">
        <w:rPr>
          <w:rFonts w:asciiTheme="minorHAnsi" w:hAnsiTheme="minorHAnsi" w:cstheme="minorHAnsi"/>
          <w:sz w:val="26"/>
          <w:szCs w:val="26"/>
        </w:rPr>
        <w:t xml:space="preserve">different perspectives </w:t>
      </w:r>
      <w:r w:rsidR="0042096D">
        <w:rPr>
          <w:rFonts w:asciiTheme="minorHAnsi" w:hAnsiTheme="minorHAnsi" w:cstheme="minorHAnsi"/>
          <w:sz w:val="26"/>
          <w:szCs w:val="26"/>
        </w:rPr>
        <w:t xml:space="preserve">on things that have happened, </w:t>
      </w:r>
      <w:r w:rsidR="0042096D" w:rsidRPr="002D1C5B">
        <w:rPr>
          <w:rFonts w:asciiTheme="minorHAnsi" w:hAnsiTheme="minorHAnsi" w:cstheme="minorHAnsi"/>
          <w:sz w:val="26"/>
          <w:szCs w:val="26"/>
        </w:rPr>
        <w:t xml:space="preserve">or </w:t>
      </w:r>
      <w:r w:rsidR="001579CD">
        <w:rPr>
          <w:rFonts w:asciiTheme="minorHAnsi" w:hAnsiTheme="minorHAnsi" w:cstheme="minorHAnsi"/>
          <w:sz w:val="26"/>
          <w:szCs w:val="26"/>
        </w:rPr>
        <w:t xml:space="preserve">awareness of different </w:t>
      </w:r>
      <w:r w:rsidR="0042096D" w:rsidRPr="002D1C5B">
        <w:rPr>
          <w:rFonts w:asciiTheme="minorHAnsi" w:hAnsiTheme="minorHAnsi" w:cstheme="minorHAnsi"/>
          <w:sz w:val="26"/>
          <w:szCs w:val="26"/>
        </w:rPr>
        <w:t>ways of doing things</w:t>
      </w:r>
      <w:r w:rsidR="004B2A63">
        <w:rPr>
          <w:rFonts w:asciiTheme="minorHAnsi" w:hAnsiTheme="minorHAnsi" w:cstheme="minorHAnsi"/>
          <w:sz w:val="26"/>
          <w:szCs w:val="26"/>
        </w:rPr>
        <w:t>.</w:t>
      </w:r>
    </w:p>
    <w:p w14:paraId="1FB8234F" w14:textId="57230D94" w:rsidR="00E44B24" w:rsidRPr="002D1C5B" w:rsidRDefault="00E44B24" w:rsidP="00E44B24">
      <w:pPr>
        <w:pStyle w:val="Default"/>
        <w:numPr>
          <w:ilvl w:val="0"/>
          <w:numId w:val="40"/>
        </w:numPr>
        <w:ind w:left="720" w:hanging="360"/>
        <w:rPr>
          <w:rFonts w:asciiTheme="minorHAnsi" w:hAnsiTheme="minorHAnsi" w:cstheme="minorHAnsi"/>
          <w:sz w:val="26"/>
          <w:szCs w:val="26"/>
        </w:rPr>
      </w:pPr>
      <w:r>
        <w:rPr>
          <w:rFonts w:asciiTheme="minorHAnsi" w:hAnsiTheme="minorHAnsi" w:cstheme="minorHAnsi"/>
          <w:sz w:val="26"/>
          <w:szCs w:val="26"/>
        </w:rPr>
        <w:t>Sharing resources and developing liturgical skills</w:t>
      </w:r>
      <w:r w:rsidR="004B2A63">
        <w:rPr>
          <w:rFonts w:asciiTheme="minorHAnsi" w:hAnsiTheme="minorHAnsi" w:cstheme="minorHAnsi"/>
          <w:sz w:val="26"/>
          <w:szCs w:val="26"/>
        </w:rPr>
        <w:t>.</w:t>
      </w:r>
    </w:p>
    <w:p w14:paraId="762F54A7" w14:textId="2A3E4FA8" w:rsidR="00E44B24" w:rsidRPr="002D1C5B" w:rsidRDefault="00E44B24" w:rsidP="00E44B24">
      <w:pPr>
        <w:pStyle w:val="Default"/>
        <w:numPr>
          <w:ilvl w:val="0"/>
          <w:numId w:val="40"/>
        </w:numPr>
        <w:ind w:left="720" w:hanging="360"/>
        <w:rPr>
          <w:rFonts w:asciiTheme="minorHAnsi" w:hAnsiTheme="minorHAnsi" w:cstheme="minorHAnsi"/>
          <w:sz w:val="26"/>
          <w:szCs w:val="26"/>
        </w:rPr>
      </w:pPr>
      <w:r w:rsidRPr="002D1C5B">
        <w:rPr>
          <w:rFonts w:asciiTheme="minorHAnsi" w:hAnsiTheme="minorHAnsi" w:cstheme="minorHAnsi"/>
          <w:sz w:val="26"/>
          <w:szCs w:val="26"/>
        </w:rPr>
        <w:t>Encouraging change and growth</w:t>
      </w:r>
      <w:r>
        <w:rPr>
          <w:rFonts w:asciiTheme="minorHAnsi" w:hAnsiTheme="minorHAnsi" w:cstheme="minorHAnsi"/>
          <w:sz w:val="26"/>
          <w:szCs w:val="26"/>
        </w:rPr>
        <w:t>: deeper self-knowledge, spiritual maturity</w:t>
      </w:r>
      <w:r w:rsidR="00734EEB">
        <w:rPr>
          <w:rFonts w:asciiTheme="minorHAnsi" w:hAnsiTheme="minorHAnsi" w:cstheme="minorHAnsi"/>
          <w:sz w:val="26"/>
          <w:szCs w:val="26"/>
        </w:rPr>
        <w:t>.</w:t>
      </w:r>
    </w:p>
    <w:p w14:paraId="4A68F3B3" w14:textId="77777777" w:rsidR="00F26558" w:rsidRPr="00F64FBB" w:rsidRDefault="00F26558" w:rsidP="00383E66">
      <w:pPr>
        <w:spacing w:after="80"/>
        <w:rPr>
          <w:rFonts w:ascii="Calibri" w:hAnsi="Calibri" w:cs="Arial"/>
          <w:sz w:val="14"/>
          <w:szCs w:val="14"/>
        </w:rPr>
      </w:pPr>
    </w:p>
    <w:p w14:paraId="3759E3FC" w14:textId="73C25D5C" w:rsidR="00A97F54" w:rsidRDefault="00804B76" w:rsidP="006C34D9">
      <w:pPr>
        <w:spacing w:after="80"/>
        <w:ind w:left="709" w:hanging="283"/>
        <w:rPr>
          <w:rFonts w:ascii="Calibri" w:hAnsi="Calibri" w:cs="Arial"/>
          <w:sz w:val="26"/>
          <w:szCs w:val="26"/>
        </w:rPr>
      </w:pPr>
      <w:r>
        <w:rPr>
          <w:rFonts w:ascii="Calibri" w:hAnsi="Calibri" w:cs="Arial"/>
          <w:sz w:val="26"/>
          <w:szCs w:val="26"/>
        </w:rPr>
        <w:lastRenderedPageBreak/>
        <w:t>2</w:t>
      </w:r>
      <w:r w:rsidR="00A97F54" w:rsidRPr="00F26558">
        <w:rPr>
          <w:rFonts w:ascii="Calibri" w:hAnsi="Calibri" w:cs="Arial"/>
          <w:sz w:val="26"/>
          <w:szCs w:val="26"/>
        </w:rPr>
        <w:t xml:space="preserve"> </w:t>
      </w:r>
      <w:r w:rsidR="006C34D9" w:rsidRPr="00F26558">
        <w:rPr>
          <w:rFonts w:ascii="Calibri" w:hAnsi="Calibri" w:cs="Arial"/>
          <w:sz w:val="26"/>
          <w:szCs w:val="26"/>
        </w:rPr>
        <w:tab/>
      </w:r>
      <w:r w:rsidR="00A97F54" w:rsidRPr="00F26558">
        <w:rPr>
          <w:rFonts w:ascii="Calibri" w:hAnsi="Calibri" w:cs="Arial"/>
          <w:sz w:val="26"/>
          <w:szCs w:val="26"/>
        </w:rPr>
        <w:t xml:space="preserve">It should be </w:t>
      </w:r>
      <w:r w:rsidR="00A97F54" w:rsidRPr="00F26558">
        <w:rPr>
          <w:rFonts w:ascii="Calibri" w:hAnsi="Calibri" w:cs="Arial"/>
          <w:b/>
          <w:sz w:val="26"/>
          <w:szCs w:val="26"/>
        </w:rPr>
        <w:t>normative</w:t>
      </w:r>
      <w:r w:rsidR="00A97F54" w:rsidRPr="00F26558">
        <w:rPr>
          <w:rFonts w:ascii="Calibri" w:hAnsi="Calibri" w:cs="Arial"/>
          <w:sz w:val="26"/>
          <w:szCs w:val="26"/>
        </w:rPr>
        <w:t xml:space="preserve">. This refers to the Incumbent’s </w:t>
      </w:r>
      <w:r w:rsidR="00EA49E0" w:rsidRPr="00F26558">
        <w:rPr>
          <w:rFonts w:ascii="Calibri" w:hAnsi="Calibri" w:cs="Arial"/>
          <w:sz w:val="26"/>
          <w:szCs w:val="26"/>
        </w:rPr>
        <w:t xml:space="preserve">and Church’s </w:t>
      </w:r>
      <w:r w:rsidR="00A97F54" w:rsidRPr="00F26558">
        <w:rPr>
          <w:rFonts w:ascii="Calibri" w:hAnsi="Calibri" w:cs="Arial"/>
          <w:sz w:val="26"/>
          <w:szCs w:val="26"/>
        </w:rPr>
        <w:t xml:space="preserve">responsibility for the care and cure of souls and </w:t>
      </w:r>
      <w:r w:rsidR="00BB681A">
        <w:rPr>
          <w:rFonts w:ascii="Calibri" w:hAnsi="Calibri" w:cs="Arial"/>
          <w:sz w:val="26"/>
          <w:szCs w:val="26"/>
        </w:rPr>
        <w:t>includes</w:t>
      </w:r>
      <w:r w:rsidR="00A97F54" w:rsidRPr="00F26558">
        <w:rPr>
          <w:rFonts w:ascii="Calibri" w:hAnsi="Calibri" w:cs="Arial"/>
          <w:sz w:val="26"/>
          <w:szCs w:val="26"/>
        </w:rPr>
        <w:t xml:space="preserve"> issues of safeguarding and good practice in the exercise of ministry</w:t>
      </w:r>
      <w:r w:rsidR="00F64FBB">
        <w:rPr>
          <w:rFonts w:ascii="Calibri" w:hAnsi="Calibri" w:cs="Arial"/>
          <w:sz w:val="26"/>
          <w:szCs w:val="26"/>
        </w:rPr>
        <w:t>.</w:t>
      </w:r>
    </w:p>
    <w:p w14:paraId="291CEBAA" w14:textId="77777777" w:rsidR="00AC7CB7" w:rsidRDefault="00AC7CB7" w:rsidP="006C34D9">
      <w:pPr>
        <w:spacing w:after="80"/>
        <w:ind w:left="709" w:hanging="283"/>
        <w:rPr>
          <w:rFonts w:ascii="Calibri" w:hAnsi="Calibri" w:cs="Arial"/>
          <w:sz w:val="26"/>
          <w:szCs w:val="26"/>
        </w:rPr>
      </w:pPr>
    </w:p>
    <w:p w14:paraId="02B23C09" w14:textId="46635F7C" w:rsidR="00AC7CB7" w:rsidRDefault="00804B76" w:rsidP="00AC7CB7">
      <w:pPr>
        <w:spacing w:after="80"/>
        <w:ind w:left="709" w:hanging="283"/>
        <w:rPr>
          <w:rFonts w:ascii="Calibri" w:hAnsi="Calibri" w:cs="Arial"/>
          <w:sz w:val="26"/>
          <w:szCs w:val="26"/>
        </w:rPr>
      </w:pPr>
      <w:r>
        <w:rPr>
          <w:rFonts w:ascii="Calibri" w:hAnsi="Calibri" w:cs="Arial"/>
          <w:sz w:val="26"/>
          <w:szCs w:val="26"/>
        </w:rPr>
        <w:t>3</w:t>
      </w:r>
      <w:r w:rsidR="00AC7CB7" w:rsidRPr="00F26558">
        <w:rPr>
          <w:rFonts w:ascii="Calibri" w:hAnsi="Calibri" w:cs="Arial"/>
          <w:sz w:val="26"/>
          <w:szCs w:val="26"/>
        </w:rPr>
        <w:t xml:space="preserve"> </w:t>
      </w:r>
      <w:r w:rsidR="00AC7CB7" w:rsidRPr="00F26558">
        <w:rPr>
          <w:rFonts w:ascii="Calibri" w:hAnsi="Calibri" w:cs="Arial"/>
          <w:sz w:val="26"/>
          <w:szCs w:val="26"/>
        </w:rPr>
        <w:tab/>
        <w:t xml:space="preserve">It should be </w:t>
      </w:r>
      <w:r w:rsidR="00117F3E" w:rsidRPr="00117F3E">
        <w:rPr>
          <w:rFonts w:ascii="Calibri" w:hAnsi="Calibri" w:cs="Arial"/>
          <w:b/>
          <w:bCs/>
          <w:sz w:val="26"/>
          <w:szCs w:val="26"/>
        </w:rPr>
        <w:t>restorative/</w:t>
      </w:r>
      <w:r w:rsidR="00AC7CB7" w:rsidRPr="00F26558">
        <w:rPr>
          <w:rFonts w:ascii="Calibri" w:hAnsi="Calibri" w:cs="Arial"/>
          <w:b/>
          <w:sz w:val="26"/>
          <w:szCs w:val="26"/>
        </w:rPr>
        <w:t>supportive</w:t>
      </w:r>
      <w:r w:rsidR="00AC7CB7" w:rsidRPr="00F26558">
        <w:rPr>
          <w:rFonts w:ascii="Calibri" w:hAnsi="Calibri" w:cs="Arial"/>
          <w:sz w:val="26"/>
          <w:szCs w:val="26"/>
        </w:rPr>
        <w:t>, offering encouragement and an opportunity to share concerns. Part of this will involve praying together and for each other. Supervision will also provide a safe and confidential place to talk through the challenges and difficulties of the role.</w:t>
      </w:r>
    </w:p>
    <w:p w14:paraId="2AD23B5C" w14:textId="35C498AA" w:rsidR="00A97F54" w:rsidRPr="00F26558" w:rsidRDefault="008F4852" w:rsidP="008F4852">
      <w:pPr>
        <w:spacing w:after="80"/>
        <w:ind w:left="709" w:firstLine="11"/>
        <w:rPr>
          <w:rFonts w:ascii="Calibri" w:hAnsi="Calibri" w:cs="Arial"/>
          <w:sz w:val="26"/>
          <w:szCs w:val="26"/>
        </w:rPr>
      </w:pPr>
      <w:r>
        <w:rPr>
          <w:rFonts w:ascii="Calibri" w:hAnsi="Calibri" w:cs="Arial"/>
          <w:sz w:val="26"/>
          <w:szCs w:val="26"/>
        </w:rPr>
        <w:t>Some issues raised in supervision sessions might be referred on to spiritual direction session</w:t>
      </w:r>
      <w:r w:rsidR="00905363">
        <w:rPr>
          <w:rFonts w:ascii="Calibri" w:hAnsi="Calibri" w:cs="Arial"/>
          <w:sz w:val="26"/>
          <w:szCs w:val="26"/>
        </w:rPr>
        <w:t>s</w:t>
      </w:r>
      <w:r>
        <w:rPr>
          <w:rFonts w:ascii="Calibri" w:hAnsi="Calibri" w:cs="Arial"/>
          <w:sz w:val="26"/>
          <w:szCs w:val="26"/>
        </w:rPr>
        <w:t xml:space="preserve"> or counselling.</w:t>
      </w:r>
    </w:p>
    <w:p w14:paraId="57FB6EE6" w14:textId="77777777" w:rsidR="005C26A2" w:rsidRPr="00F26558" w:rsidRDefault="005C26A2" w:rsidP="00F64FBB">
      <w:pPr>
        <w:spacing w:after="80"/>
        <w:jc w:val="both"/>
        <w:rPr>
          <w:rFonts w:ascii="Calibri" w:hAnsi="Calibri" w:cs="Arial"/>
          <w:sz w:val="26"/>
          <w:szCs w:val="26"/>
        </w:rPr>
      </w:pPr>
    </w:p>
    <w:p w14:paraId="4B24FA81" w14:textId="2DB4E8BC" w:rsidR="00401548" w:rsidRPr="00D21A0E" w:rsidRDefault="005C26A2" w:rsidP="00D21A0E">
      <w:pPr>
        <w:spacing w:after="80"/>
        <w:ind w:left="360"/>
        <w:jc w:val="both"/>
        <w:rPr>
          <w:rFonts w:ascii="Calibri" w:hAnsi="Calibri" w:cs="Arial"/>
          <w:sz w:val="26"/>
          <w:szCs w:val="26"/>
        </w:rPr>
      </w:pPr>
      <w:r w:rsidRPr="00F26558">
        <w:rPr>
          <w:rFonts w:ascii="Calibri" w:hAnsi="Calibri" w:cs="Arial"/>
          <w:sz w:val="26"/>
          <w:szCs w:val="26"/>
        </w:rPr>
        <w:t>A supervision meeting is not a planning or business meeting, organising diaries and schedules. It is best for such meetings to be either with someone different, or at a different time.</w:t>
      </w:r>
    </w:p>
    <w:p w14:paraId="116BD25D" w14:textId="77777777" w:rsidR="00163988" w:rsidRPr="00F26558" w:rsidRDefault="00DC0D92" w:rsidP="00BD011E">
      <w:pPr>
        <w:pStyle w:val="Heading1"/>
        <w:numPr>
          <w:ilvl w:val="0"/>
          <w:numId w:val="29"/>
        </w:numPr>
        <w:ind w:left="426"/>
        <w:rPr>
          <w:rFonts w:ascii="Calibri" w:hAnsi="Calibri"/>
          <w:sz w:val="26"/>
          <w:szCs w:val="26"/>
        </w:rPr>
      </w:pPr>
      <w:bookmarkStart w:id="4" w:name="_Toc411500529"/>
      <w:r>
        <w:rPr>
          <w:rFonts w:ascii="Calibri" w:hAnsi="Calibri"/>
          <w:sz w:val="26"/>
          <w:szCs w:val="26"/>
        </w:rPr>
        <w:t>Expectations of S</w:t>
      </w:r>
      <w:r w:rsidR="005C26A2" w:rsidRPr="00F26558">
        <w:rPr>
          <w:rFonts w:ascii="Calibri" w:hAnsi="Calibri"/>
          <w:sz w:val="26"/>
          <w:szCs w:val="26"/>
        </w:rPr>
        <w:t>upervision</w:t>
      </w:r>
      <w:bookmarkEnd w:id="4"/>
    </w:p>
    <w:p w14:paraId="75F2302B" w14:textId="77777777" w:rsidR="00401548" w:rsidRPr="00F26558" w:rsidRDefault="00401548" w:rsidP="00401548">
      <w:pPr>
        <w:rPr>
          <w:rFonts w:ascii="Calibri" w:hAnsi="Calibri" w:cs="Arial"/>
          <w:sz w:val="26"/>
          <w:szCs w:val="26"/>
        </w:rPr>
      </w:pPr>
    </w:p>
    <w:p w14:paraId="672EC6C6" w14:textId="09A23D26" w:rsidR="00401548" w:rsidRPr="00F26558" w:rsidRDefault="00D21A0E" w:rsidP="006C34D9">
      <w:pPr>
        <w:spacing w:after="120"/>
        <w:ind w:firstLine="720"/>
        <w:rPr>
          <w:rFonts w:ascii="Calibri" w:hAnsi="Calibri" w:cs="Arial"/>
          <w:sz w:val="26"/>
          <w:szCs w:val="26"/>
        </w:rPr>
      </w:pPr>
      <w:r>
        <w:rPr>
          <w:rFonts w:ascii="Calibri" w:hAnsi="Calibri" w:cs="Arial"/>
          <w:sz w:val="26"/>
          <w:szCs w:val="26"/>
        </w:rPr>
        <w:t>Supervision session</w:t>
      </w:r>
      <w:r w:rsidR="00397392">
        <w:rPr>
          <w:rFonts w:ascii="Calibri" w:hAnsi="Calibri" w:cs="Arial"/>
          <w:sz w:val="26"/>
          <w:szCs w:val="26"/>
        </w:rPr>
        <w:t>s</w:t>
      </w:r>
      <w:r w:rsidR="00401548" w:rsidRPr="00F26558">
        <w:rPr>
          <w:rFonts w:ascii="Calibri" w:hAnsi="Calibri" w:cs="Arial"/>
          <w:sz w:val="26"/>
          <w:szCs w:val="26"/>
        </w:rPr>
        <w:t xml:space="preserve"> should </w:t>
      </w:r>
    </w:p>
    <w:p w14:paraId="088C7C2A" w14:textId="301093AD" w:rsidR="00BE3964" w:rsidRPr="00F26558" w:rsidRDefault="00B56C4F" w:rsidP="002A09EB">
      <w:pPr>
        <w:pStyle w:val="ListParagraph"/>
        <w:numPr>
          <w:ilvl w:val="0"/>
          <w:numId w:val="20"/>
        </w:numPr>
        <w:ind w:left="1077" w:hanging="357"/>
        <w:rPr>
          <w:rFonts w:ascii="Calibri" w:hAnsi="Calibri" w:cs="Arial"/>
          <w:sz w:val="26"/>
          <w:szCs w:val="26"/>
        </w:rPr>
      </w:pPr>
      <w:r>
        <w:rPr>
          <w:rFonts w:ascii="Calibri" w:hAnsi="Calibri" w:cs="Arial"/>
          <w:sz w:val="26"/>
          <w:szCs w:val="26"/>
        </w:rPr>
        <w:t>b</w:t>
      </w:r>
      <w:r w:rsidR="002A09EB">
        <w:rPr>
          <w:rFonts w:ascii="Calibri" w:hAnsi="Calibri" w:cs="Arial"/>
          <w:sz w:val="26"/>
          <w:szCs w:val="26"/>
        </w:rPr>
        <w:t>e</w:t>
      </w:r>
      <w:r w:rsidR="00BE3964" w:rsidRPr="00F26558">
        <w:rPr>
          <w:rFonts w:ascii="Calibri" w:hAnsi="Calibri" w:cs="Arial"/>
          <w:sz w:val="26"/>
          <w:szCs w:val="26"/>
        </w:rPr>
        <w:t xml:space="preserve"> regular</w:t>
      </w:r>
      <w:r w:rsidR="002A09EB">
        <w:rPr>
          <w:rFonts w:ascii="Calibri" w:hAnsi="Calibri" w:cs="Arial"/>
          <w:sz w:val="26"/>
          <w:szCs w:val="26"/>
        </w:rPr>
        <w:t xml:space="preserve"> </w:t>
      </w:r>
      <w:r w:rsidR="00B0180E">
        <w:rPr>
          <w:rFonts w:ascii="Calibri" w:hAnsi="Calibri" w:cs="Arial"/>
          <w:sz w:val="26"/>
          <w:szCs w:val="26"/>
        </w:rPr>
        <w:t xml:space="preserve">(Frequency will depend on various factors such as the length of experience of </w:t>
      </w:r>
      <w:r w:rsidR="0053285A">
        <w:rPr>
          <w:rFonts w:ascii="Calibri" w:hAnsi="Calibri" w:cs="Arial"/>
          <w:sz w:val="26"/>
          <w:szCs w:val="26"/>
        </w:rPr>
        <w:t>the AWA, the amount of</w:t>
      </w:r>
      <w:r w:rsidR="00407F63">
        <w:rPr>
          <w:rFonts w:ascii="Calibri" w:hAnsi="Calibri" w:cs="Arial"/>
          <w:sz w:val="26"/>
          <w:szCs w:val="26"/>
        </w:rPr>
        <w:t xml:space="preserve"> ministry undertaken, and whether </w:t>
      </w:r>
      <w:r w:rsidR="00CB79F6">
        <w:rPr>
          <w:rFonts w:ascii="Calibri" w:hAnsi="Calibri" w:cs="Arial"/>
          <w:sz w:val="26"/>
          <w:szCs w:val="26"/>
        </w:rPr>
        <w:t>services are</w:t>
      </w:r>
      <w:r w:rsidR="00407F63">
        <w:rPr>
          <w:rFonts w:ascii="Calibri" w:hAnsi="Calibri" w:cs="Arial"/>
          <w:sz w:val="26"/>
          <w:szCs w:val="26"/>
        </w:rPr>
        <w:t xml:space="preserve"> alongside the supervisor</w:t>
      </w:r>
      <w:r w:rsidR="002A09EB">
        <w:rPr>
          <w:rFonts w:ascii="Calibri" w:hAnsi="Calibri" w:cs="Arial"/>
          <w:sz w:val="26"/>
          <w:szCs w:val="26"/>
        </w:rPr>
        <w:t>.</w:t>
      </w:r>
      <w:r w:rsidR="00BE3964" w:rsidRPr="00F26558">
        <w:rPr>
          <w:rFonts w:ascii="Calibri" w:hAnsi="Calibri" w:cs="Arial"/>
          <w:sz w:val="26"/>
          <w:szCs w:val="26"/>
        </w:rPr>
        <w:t xml:space="preserve"> </w:t>
      </w:r>
      <w:r w:rsidR="00B476A5">
        <w:rPr>
          <w:rFonts w:ascii="Calibri" w:hAnsi="Calibri" w:cs="Arial"/>
          <w:sz w:val="26"/>
          <w:szCs w:val="26"/>
        </w:rPr>
        <w:t xml:space="preserve">A </w:t>
      </w:r>
      <w:r w:rsidR="00B476A5" w:rsidRPr="00AA1062">
        <w:rPr>
          <w:rFonts w:ascii="Calibri" w:hAnsi="Calibri" w:cs="Arial"/>
          <w:b/>
          <w:bCs/>
          <w:i/>
          <w:iCs/>
          <w:sz w:val="26"/>
          <w:szCs w:val="26"/>
        </w:rPr>
        <w:t>minimum</w:t>
      </w:r>
      <w:r w:rsidR="00B476A5">
        <w:rPr>
          <w:rFonts w:ascii="Calibri" w:hAnsi="Calibri" w:cs="Arial"/>
          <w:sz w:val="26"/>
          <w:szCs w:val="26"/>
        </w:rPr>
        <w:t xml:space="preserve"> of twice a year is suggested.)</w:t>
      </w:r>
    </w:p>
    <w:p w14:paraId="10840FC2" w14:textId="2AF87115" w:rsidR="00BE3964" w:rsidRPr="00F26558" w:rsidRDefault="00B56C4F" w:rsidP="002A09EB">
      <w:pPr>
        <w:pStyle w:val="ListParagraph"/>
        <w:numPr>
          <w:ilvl w:val="0"/>
          <w:numId w:val="20"/>
        </w:numPr>
        <w:ind w:left="1077" w:hanging="357"/>
        <w:rPr>
          <w:rFonts w:ascii="Calibri" w:hAnsi="Calibri" w:cs="Arial"/>
          <w:sz w:val="26"/>
          <w:szCs w:val="26"/>
        </w:rPr>
      </w:pPr>
      <w:r>
        <w:rPr>
          <w:rFonts w:ascii="Calibri" w:hAnsi="Calibri" w:cs="Arial"/>
          <w:sz w:val="26"/>
          <w:szCs w:val="26"/>
        </w:rPr>
        <w:t>r</w:t>
      </w:r>
      <w:r w:rsidR="00BE3964" w:rsidRPr="00F26558">
        <w:rPr>
          <w:rFonts w:ascii="Calibri" w:hAnsi="Calibri" w:cs="Arial"/>
          <w:sz w:val="26"/>
          <w:szCs w:val="26"/>
        </w:rPr>
        <w:t xml:space="preserve">eflect on your own </w:t>
      </w:r>
      <w:r w:rsidR="005C26A2" w:rsidRPr="00F26558">
        <w:rPr>
          <w:rFonts w:ascii="Calibri" w:hAnsi="Calibri" w:cs="Arial"/>
          <w:sz w:val="26"/>
          <w:szCs w:val="26"/>
        </w:rPr>
        <w:t xml:space="preserve">experience and </w:t>
      </w:r>
      <w:r w:rsidR="00BE3964" w:rsidRPr="00F26558">
        <w:rPr>
          <w:rFonts w:ascii="Calibri" w:hAnsi="Calibri" w:cs="Arial"/>
          <w:sz w:val="26"/>
          <w:szCs w:val="26"/>
        </w:rPr>
        <w:t xml:space="preserve">practice as well as what the </w:t>
      </w:r>
      <w:r w:rsidR="00667A9A">
        <w:rPr>
          <w:rFonts w:ascii="Calibri" w:hAnsi="Calibri" w:cs="Arial"/>
          <w:sz w:val="26"/>
          <w:szCs w:val="26"/>
        </w:rPr>
        <w:t xml:space="preserve">supervisee </w:t>
      </w:r>
      <w:r w:rsidR="00BE3964" w:rsidRPr="00F26558">
        <w:rPr>
          <w:rFonts w:ascii="Calibri" w:hAnsi="Calibri" w:cs="Arial"/>
          <w:sz w:val="26"/>
          <w:szCs w:val="26"/>
        </w:rPr>
        <w:t>is doing.</w:t>
      </w:r>
    </w:p>
    <w:p w14:paraId="355D374E" w14:textId="43C5519E" w:rsidR="00600733" w:rsidRPr="00F26558" w:rsidRDefault="00B56C4F" w:rsidP="002A09EB">
      <w:pPr>
        <w:pStyle w:val="ListParagraph"/>
        <w:numPr>
          <w:ilvl w:val="0"/>
          <w:numId w:val="14"/>
        </w:numPr>
        <w:ind w:left="1077" w:hanging="357"/>
        <w:contextualSpacing w:val="0"/>
        <w:rPr>
          <w:rFonts w:ascii="Calibri" w:hAnsi="Calibri" w:cs="Arial"/>
          <w:sz w:val="26"/>
          <w:szCs w:val="26"/>
        </w:rPr>
      </w:pPr>
      <w:r>
        <w:rPr>
          <w:rFonts w:ascii="Calibri" w:hAnsi="Calibri" w:cs="Arial"/>
          <w:sz w:val="26"/>
          <w:szCs w:val="26"/>
        </w:rPr>
        <w:t>r</w:t>
      </w:r>
      <w:r w:rsidR="005C26A2" w:rsidRPr="00F26558">
        <w:rPr>
          <w:rFonts w:ascii="Calibri" w:hAnsi="Calibri" w:cs="Arial"/>
          <w:sz w:val="26"/>
          <w:szCs w:val="26"/>
        </w:rPr>
        <w:t>eview ministry and reflect</w:t>
      </w:r>
      <w:r w:rsidR="00BE3964" w:rsidRPr="00F26558">
        <w:rPr>
          <w:rFonts w:ascii="Calibri" w:hAnsi="Calibri" w:cs="Arial"/>
          <w:sz w:val="26"/>
          <w:szCs w:val="26"/>
        </w:rPr>
        <w:t xml:space="preserve"> on practice.</w:t>
      </w:r>
      <w:r w:rsidR="00600733" w:rsidRPr="00F26558">
        <w:rPr>
          <w:rFonts w:ascii="Calibri" w:hAnsi="Calibri" w:cs="Arial"/>
          <w:sz w:val="26"/>
          <w:szCs w:val="26"/>
        </w:rPr>
        <w:t xml:space="preserve"> </w:t>
      </w:r>
    </w:p>
    <w:p w14:paraId="541F7D28" w14:textId="3784ECB7" w:rsidR="00600733" w:rsidRPr="00F26558" w:rsidRDefault="00B56C4F" w:rsidP="002A09EB">
      <w:pPr>
        <w:pStyle w:val="ListParagraph"/>
        <w:numPr>
          <w:ilvl w:val="0"/>
          <w:numId w:val="14"/>
        </w:numPr>
        <w:ind w:left="1077" w:hanging="357"/>
        <w:contextualSpacing w:val="0"/>
        <w:rPr>
          <w:rFonts w:ascii="Calibri" w:hAnsi="Calibri" w:cs="Arial"/>
          <w:sz w:val="26"/>
          <w:szCs w:val="26"/>
        </w:rPr>
      </w:pPr>
      <w:r>
        <w:rPr>
          <w:rFonts w:ascii="Calibri" w:hAnsi="Calibri" w:cs="Arial"/>
          <w:sz w:val="26"/>
          <w:szCs w:val="26"/>
        </w:rPr>
        <w:t>e</w:t>
      </w:r>
      <w:r w:rsidR="00600733" w:rsidRPr="00F26558">
        <w:rPr>
          <w:rFonts w:ascii="Calibri" w:hAnsi="Calibri" w:cs="Arial"/>
          <w:sz w:val="26"/>
          <w:szCs w:val="26"/>
        </w:rPr>
        <w:t>nsure the ministry being exercised gives an appropriate challenge</w:t>
      </w:r>
      <w:r w:rsidR="00467CF4">
        <w:rPr>
          <w:rFonts w:ascii="Calibri" w:hAnsi="Calibri" w:cs="Arial"/>
          <w:sz w:val="26"/>
          <w:szCs w:val="26"/>
        </w:rPr>
        <w:t xml:space="preserve"> </w:t>
      </w:r>
      <w:proofErr w:type="spellStart"/>
      <w:r w:rsidR="00467CF4">
        <w:rPr>
          <w:rFonts w:ascii="Calibri" w:hAnsi="Calibri" w:cs="Arial"/>
          <w:sz w:val="26"/>
          <w:szCs w:val="26"/>
        </w:rPr>
        <w:t>ie</w:t>
      </w:r>
      <w:proofErr w:type="spellEnd"/>
      <w:r w:rsidR="00567688">
        <w:rPr>
          <w:rFonts w:ascii="Calibri" w:hAnsi="Calibri" w:cs="Arial"/>
          <w:sz w:val="26"/>
          <w:szCs w:val="26"/>
        </w:rPr>
        <w:t xml:space="preserve"> an</w:t>
      </w:r>
      <w:r w:rsidR="00600733" w:rsidRPr="00F26558">
        <w:rPr>
          <w:rFonts w:ascii="Calibri" w:hAnsi="Calibri" w:cs="Arial"/>
          <w:sz w:val="26"/>
          <w:szCs w:val="26"/>
        </w:rPr>
        <w:t xml:space="preserve"> energising challenge, without being daunting. </w:t>
      </w:r>
    </w:p>
    <w:p w14:paraId="57114EDB" w14:textId="4CC9154A" w:rsidR="005C26A2" w:rsidRPr="00F26558" w:rsidRDefault="00B56C4F" w:rsidP="002A09EB">
      <w:pPr>
        <w:pStyle w:val="ListParagraph"/>
        <w:numPr>
          <w:ilvl w:val="0"/>
          <w:numId w:val="14"/>
        </w:numPr>
        <w:ind w:left="1077" w:hanging="357"/>
        <w:rPr>
          <w:rFonts w:ascii="Calibri" w:hAnsi="Calibri" w:cs="Arial"/>
          <w:sz w:val="26"/>
          <w:szCs w:val="26"/>
        </w:rPr>
      </w:pPr>
      <w:r>
        <w:rPr>
          <w:rFonts w:ascii="Calibri" w:hAnsi="Calibri" w:cs="Arial"/>
          <w:sz w:val="26"/>
          <w:szCs w:val="26"/>
        </w:rPr>
        <w:t>c</w:t>
      </w:r>
      <w:r w:rsidR="005C26A2" w:rsidRPr="00F26558">
        <w:rPr>
          <w:rFonts w:ascii="Calibri" w:hAnsi="Calibri" w:cs="Arial"/>
          <w:sz w:val="26"/>
          <w:szCs w:val="26"/>
        </w:rPr>
        <w:t xml:space="preserve">onsider </w:t>
      </w:r>
      <w:r w:rsidR="00A02ECD" w:rsidRPr="00F26558">
        <w:rPr>
          <w:rFonts w:ascii="Calibri" w:hAnsi="Calibri" w:cs="Arial"/>
          <w:sz w:val="26"/>
          <w:szCs w:val="26"/>
        </w:rPr>
        <w:t>how</w:t>
      </w:r>
      <w:r w:rsidR="005C26A2" w:rsidRPr="00F26558">
        <w:rPr>
          <w:rFonts w:ascii="Calibri" w:hAnsi="Calibri" w:cs="Arial"/>
          <w:sz w:val="26"/>
          <w:szCs w:val="26"/>
        </w:rPr>
        <w:t xml:space="preserve"> to keep others in the church informed of the ministry</w:t>
      </w:r>
      <w:r w:rsidR="00A02ECD" w:rsidRPr="00F26558">
        <w:rPr>
          <w:rFonts w:ascii="Calibri" w:hAnsi="Calibri" w:cs="Arial"/>
          <w:sz w:val="26"/>
          <w:szCs w:val="26"/>
        </w:rPr>
        <w:t xml:space="preserve"> and any support needs</w:t>
      </w:r>
      <w:r w:rsidR="005C26A2" w:rsidRPr="00F26558">
        <w:rPr>
          <w:rFonts w:ascii="Calibri" w:hAnsi="Calibri" w:cs="Arial"/>
          <w:sz w:val="26"/>
          <w:szCs w:val="26"/>
        </w:rPr>
        <w:t xml:space="preserve"> </w:t>
      </w:r>
      <w:r w:rsidR="00A02ECD" w:rsidRPr="00F26558">
        <w:rPr>
          <w:rFonts w:ascii="Calibri" w:hAnsi="Calibri" w:cs="Arial"/>
          <w:sz w:val="26"/>
          <w:szCs w:val="26"/>
        </w:rPr>
        <w:t>(prayer, finance or other people).</w:t>
      </w:r>
    </w:p>
    <w:p w14:paraId="4E0B13E8" w14:textId="49B0687D" w:rsidR="00BE3964" w:rsidRPr="00F26558" w:rsidRDefault="00AF1457" w:rsidP="002A09EB">
      <w:pPr>
        <w:pStyle w:val="ListParagraph"/>
        <w:numPr>
          <w:ilvl w:val="0"/>
          <w:numId w:val="14"/>
        </w:numPr>
        <w:ind w:left="1077" w:hanging="357"/>
        <w:rPr>
          <w:rFonts w:ascii="Calibri" w:hAnsi="Calibri" w:cs="Arial"/>
          <w:sz w:val="26"/>
          <w:szCs w:val="26"/>
        </w:rPr>
      </w:pPr>
      <w:r>
        <w:rPr>
          <w:rFonts w:ascii="Calibri" w:hAnsi="Calibri" w:cs="Arial"/>
          <w:sz w:val="26"/>
          <w:szCs w:val="26"/>
        </w:rPr>
        <w:t>k</w:t>
      </w:r>
      <w:r w:rsidR="00BE3964" w:rsidRPr="00F26558">
        <w:rPr>
          <w:rFonts w:ascii="Calibri" w:hAnsi="Calibri" w:cs="Arial"/>
          <w:sz w:val="26"/>
          <w:szCs w:val="26"/>
        </w:rPr>
        <w:t xml:space="preserve">eep a watching brief as to </w:t>
      </w:r>
      <w:r w:rsidR="00667A9A">
        <w:rPr>
          <w:rFonts w:ascii="Calibri" w:hAnsi="Calibri" w:cs="Arial"/>
          <w:sz w:val="26"/>
          <w:szCs w:val="26"/>
        </w:rPr>
        <w:t>supervisee’s</w:t>
      </w:r>
      <w:r w:rsidR="00BE3964" w:rsidRPr="00F26558">
        <w:rPr>
          <w:rFonts w:ascii="Calibri" w:hAnsi="Calibri" w:cs="Arial"/>
          <w:sz w:val="26"/>
          <w:szCs w:val="26"/>
        </w:rPr>
        <w:t xml:space="preserve"> work/family/church/study/….</w:t>
      </w:r>
      <w:r w:rsidR="0088535D">
        <w:rPr>
          <w:rFonts w:ascii="Calibri" w:hAnsi="Calibri" w:cs="Arial"/>
          <w:sz w:val="26"/>
          <w:szCs w:val="26"/>
        </w:rPr>
        <w:t xml:space="preserve"> </w:t>
      </w:r>
      <w:r w:rsidR="00BE3964" w:rsidRPr="00F26558">
        <w:rPr>
          <w:rFonts w:ascii="Calibri" w:hAnsi="Calibri" w:cs="Arial"/>
          <w:sz w:val="26"/>
          <w:szCs w:val="26"/>
        </w:rPr>
        <w:t>life balance</w:t>
      </w:r>
    </w:p>
    <w:p w14:paraId="6675C227" w14:textId="7914CEC8" w:rsidR="006C7FD4" w:rsidRPr="006C7FD4" w:rsidRDefault="006C7FD4" w:rsidP="006C7FD4">
      <w:pPr>
        <w:pStyle w:val="ListParagraph"/>
        <w:numPr>
          <w:ilvl w:val="0"/>
          <w:numId w:val="14"/>
        </w:numPr>
        <w:spacing w:after="80"/>
        <w:rPr>
          <w:rFonts w:ascii="Calibri" w:hAnsi="Calibri" w:cs="Arial"/>
          <w:sz w:val="26"/>
          <w:szCs w:val="26"/>
        </w:rPr>
      </w:pPr>
      <w:r w:rsidRPr="006C7FD4">
        <w:rPr>
          <w:rFonts w:ascii="Calibri" w:hAnsi="Calibri" w:cs="Arial"/>
          <w:sz w:val="26"/>
          <w:szCs w:val="26"/>
        </w:rPr>
        <w:t xml:space="preserve"> help both supervisor and supervisee to recognise either strategic change in the church’s ministry needs or personal change (such as in growth in confidence and personal development or changed family responsibilities.</w:t>
      </w:r>
      <w:r w:rsidR="00A8735A">
        <w:rPr>
          <w:rFonts w:ascii="Calibri" w:hAnsi="Calibri" w:cs="Arial"/>
          <w:sz w:val="26"/>
          <w:szCs w:val="26"/>
        </w:rPr>
        <w:t>)</w:t>
      </w:r>
    </w:p>
    <w:p w14:paraId="1A0777C9" w14:textId="77777777" w:rsidR="00A02ECD" w:rsidRPr="0078491B" w:rsidRDefault="00A02ECD" w:rsidP="0078491B">
      <w:pPr>
        <w:spacing w:after="80" w:line="360" w:lineRule="auto"/>
        <w:rPr>
          <w:rFonts w:ascii="Calibri" w:hAnsi="Calibri" w:cs="Arial"/>
          <w:b/>
          <w:sz w:val="26"/>
          <w:szCs w:val="26"/>
        </w:rPr>
      </w:pPr>
    </w:p>
    <w:p w14:paraId="2B8B1EF5" w14:textId="6F1E8FEE" w:rsidR="00C9299B" w:rsidRPr="0078491B" w:rsidRDefault="0078491B" w:rsidP="0078491B">
      <w:pPr>
        <w:pStyle w:val="Heading2"/>
        <w:ind w:left="142"/>
        <w:rPr>
          <w:rFonts w:ascii="Calibri" w:hAnsi="Calibri"/>
          <w:color w:val="365F91" w:themeColor="accent1" w:themeShade="BF"/>
        </w:rPr>
      </w:pPr>
      <w:bookmarkStart w:id="5" w:name="_Toc411500532"/>
      <w:r w:rsidRPr="0078491B">
        <w:rPr>
          <w:rFonts w:ascii="Calibri" w:hAnsi="Calibri"/>
          <w:color w:val="365F91" w:themeColor="accent1" w:themeShade="BF"/>
        </w:rPr>
        <w:t>6</w:t>
      </w:r>
      <w:r w:rsidR="00195CB9">
        <w:rPr>
          <w:rFonts w:ascii="Calibri" w:hAnsi="Calibri"/>
          <w:color w:val="365F91" w:themeColor="accent1" w:themeShade="BF"/>
        </w:rPr>
        <w:t>)</w:t>
      </w:r>
      <w:r w:rsidR="00C9299B" w:rsidRPr="0078491B">
        <w:rPr>
          <w:rFonts w:ascii="Calibri" w:hAnsi="Calibri"/>
          <w:color w:val="365F91" w:themeColor="accent1" w:themeShade="BF"/>
        </w:rPr>
        <w:t xml:space="preserve"> Group Supervision</w:t>
      </w:r>
      <w:bookmarkEnd w:id="5"/>
    </w:p>
    <w:p w14:paraId="132F54AE" w14:textId="77777777" w:rsidR="00C9299B" w:rsidRPr="00F26558" w:rsidRDefault="00C9299B" w:rsidP="00C9299B">
      <w:pPr>
        <w:tabs>
          <w:tab w:val="left" w:pos="2540"/>
        </w:tabs>
        <w:spacing w:after="80"/>
        <w:ind w:left="360"/>
        <w:rPr>
          <w:rFonts w:ascii="Calibri" w:hAnsi="Calibri" w:cs="Arial"/>
          <w:i/>
          <w:sz w:val="26"/>
          <w:szCs w:val="26"/>
        </w:rPr>
      </w:pPr>
      <w:r w:rsidRPr="00F26558">
        <w:rPr>
          <w:rFonts w:ascii="Calibri" w:hAnsi="Calibri" w:cs="Arial"/>
          <w:i/>
          <w:sz w:val="26"/>
          <w:szCs w:val="26"/>
        </w:rPr>
        <w:tab/>
      </w:r>
    </w:p>
    <w:p w14:paraId="19D0491E" w14:textId="1A8DE7B7" w:rsidR="002A09EB" w:rsidRPr="00F26558" w:rsidRDefault="002A09EB" w:rsidP="002A09EB">
      <w:pPr>
        <w:spacing w:after="80"/>
        <w:ind w:left="720"/>
        <w:jc w:val="both"/>
        <w:rPr>
          <w:rFonts w:ascii="Calibri" w:hAnsi="Calibri" w:cs="Arial"/>
          <w:sz w:val="26"/>
          <w:szCs w:val="26"/>
        </w:rPr>
      </w:pPr>
      <w:r w:rsidRPr="00F26558">
        <w:rPr>
          <w:rFonts w:ascii="Calibri" w:hAnsi="Calibri" w:cs="Arial"/>
          <w:sz w:val="26"/>
          <w:szCs w:val="26"/>
        </w:rPr>
        <w:t xml:space="preserve">Supervision may sometimes be </w:t>
      </w:r>
      <w:r w:rsidR="00DA4D02">
        <w:rPr>
          <w:rFonts w:ascii="Calibri" w:hAnsi="Calibri" w:cs="Arial"/>
          <w:sz w:val="26"/>
          <w:szCs w:val="26"/>
        </w:rPr>
        <w:t>alongside</w:t>
      </w:r>
      <w:r w:rsidRPr="00F26558">
        <w:rPr>
          <w:rFonts w:ascii="Calibri" w:hAnsi="Calibri" w:cs="Arial"/>
          <w:sz w:val="26"/>
          <w:szCs w:val="26"/>
        </w:rPr>
        <w:t xml:space="preserve"> other members of a ministry team</w:t>
      </w:r>
      <w:r w:rsidR="00C57A38">
        <w:rPr>
          <w:rFonts w:ascii="Calibri" w:hAnsi="Calibri" w:cs="Arial"/>
          <w:sz w:val="26"/>
          <w:szCs w:val="26"/>
        </w:rPr>
        <w:t>, especially where there is an emphasis on teaching,</w:t>
      </w:r>
      <w:r w:rsidRPr="00F26558">
        <w:rPr>
          <w:rFonts w:ascii="Calibri" w:hAnsi="Calibri" w:cs="Arial"/>
          <w:sz w:val="26"/>
          <w:szCs w:val="26"/>
        </w:rPr>
        <w:t xml:space="preserve"> </w:t>
      </w:r>
      <w:r w:rsidR="00D21A0E">
        <w:rPr>
          <w:rFonts w:ascii="Calibri" w:hAnsi="Calibri" w:cs="Arial"/>
          <w:sz w:val="26"/>
          <w:szCs w:val="26"/>
        </w:rPr>
        <w:t xml:space="preserve">but there should </w:t>
      </w:r>
      <w:r w:rsidR="00397392">
        <w:rPr>
          <w:rFonts w:ascii="Calibri" w:hAnsi="Calibri" w:cs="Arial"/>
          <w:sz w:val="26"/>
          <w:szCs w:val="26"/>
        </w:rPr>
        <w:t xml:space="preserve">always </w:t>
      </w:r>
      <w:r w:rsidR="00D21A0E">
        <w:rPr>
          <w:rFonts w:ascii="Calibri" w:hAnsi="Calibri" w:cs="Arial"/>
          <w:sz w:val="26"/>
          <w:szCs w:val="26"/>
        </w:rPr>
        <w:t>be</w:t>
      </w:r>
      <w:r w:rsidRPr="00F26558">
        <w:rPr>
          <w:rFonts w:ascii="Calibri" w:hAnsi="Calibri" w:cs="Arial"/>
          <w:sz w:val="26"/>
          <w:szCs w:val="26"/>
        </w:rPr>
        <w:t xml:space="preserve"> some</w:t>
      </w:r>
      <w:r w:rsidR="00215847">
        <w:rPr>
          <w:rFonts w:ascii="Calibri" w:hAnsi="Calibri" w:cs="Arial"/>
          <w:sz w:val="26"/>
          <w:szCs w:val="26"/>
        </w:rPr>
        <w:t xml:space="preserve"> one-to-one </w:t>
      </w:r>
      <w:r w:rsidR="004F4F14">
        <w:rPr>
          <w:rFonts w:ascii="Calibri" w:hAnsi="Calibri" w:cs="Arial"/>
          <w:sz w:val="26"/>
          <w:szCs w:val="26"/>
        </w:rPr>
        <w:t>supervision</w:t>
      </w:r>
      <w:r w:rsidRPr="00F26558">
        <w:rPr>
          <w:rFonts w:ascii="Calibri" w:hAnsi="Calibri" w:cs="Arial"/>
          <w:sz w:val="26"/>
          <w:szCs w:val="26"/>
        </w:rPr>
        <w:t>.</w:t>
      </w:r>
    </w:p>
    <w:p w14:paraId="6691B653" w14:textId="77777777" w:rsidR="002A09EB" w:rsidRDefault="002A09EB" w:rsidP="002A09EB">
      <w:pPr>
        <w:spacing w:after="80"/>
        <w:ind w:left="720"/>
        <w:jc w:val="both"/>
        <w:rPr>
          <w:rFonts w:ascii="Calibri" w:hAnsi="Calibri" w:cs="Arial"/>
          <w:sz w:val="26"/>
          <w:szCs w:val="26"/>
        </w:rPr>
      </w:pPr>
    </w:p>
    <w:p w14:paraId="243C6DB7" w14:textId="7BCF13E7" w:rsidR="00C9299B" w:rsidRPr="00F26558" w:rsidRDefault="006C34D9" w:rsidP="006C7FD4">
      <w:pPr>
        <w:spacing w:after="80"/>
        <w:ind w:left="720"/>
        <w:jc w:val="both"/>
        <w:rPr>
          <w:rFonts w:ascii="Calibri" w:hAnsi="Calibri" w:cs="Arial"/>
          <w:sz w:val="26"/>
          <w:szCs w:val="26"/>
        </w:rPr>
      </w:pPr>
      <w:r w:rsidRPr="00F26558">
        <w:rPr>
          <w:rFonts w:ascii="Calibri" w:hAnsi="Calibri" w:cs="Arial"/>
          <w:sz w:val="26"/>
          <w:szCs w:val="26"/>
        </w:rPr>
        <w:t>Where a group of people exercise the same ministry, it is can be both effective and time saving to have supervision in groups. With a supportive dynamic, groups can help people reflect on both similar and different experiences.</w:t>
      </w:r>
      <w:r w:rsidR="006C7FD4">
        <w:rPr>
          <w:rFonts w:ascii="Calibri" w:hAnsi="Calibri" w:cs="Arial"/>
          <w:sz w:val="26"/>
          <w:szCs w:val="26"/>
        </w:rPr>
        <w:t xml:space="preserve"> </w:t>
      </w:r>
      <w:r w:rsidRPr="00F26558">
        <w:rPr>
          <w:rFonts w:ascii="Calibri" w:hAnsi="Calibri" w:cs="Arial"/>
          <w:sz w:val="26"/>
          <w:szCs w:val="26"/>
        </w:rPr>
        <w:t xml:space="preserve">However, this can make accountability difficult, and </w:t>
      </w:r>
      <w:r w:rsidR="003044DE">
        <w:rPr>
          <w:rFonts w:ascii="Calibri" w:hAnsi="Calibri" w:cs="Arial"/>
          <w:sz w:val="26"/>
          <w:szCs w:val="26"/>
        </w:rPr>
        <w:t xml:space="preserve">AWAs </w:t>
      </w:r>
      <w:r w:rsidR="00716F75">
        <w:rPr>
          <w:rFonts w:ascii="Calibri" w:hAnsi="Calibri" w:cs="Arial"/>
          <w:sz w:val="26"/>
          <w:szCs w:val="26"/>
        </w:rPr>
        <w:t>may</w:t>
      </w:r>
      <w:r w:rsidR="003044DE">
        <w:rPr>
          <w:rFonts w:ascii="Calibri" w:hAnsi="Calibri" w:cs="Arial"/>
          <w:sz w:val="26"/>
          <w:szCs w:val="26"/>
        </w:rPr>
        <w:t xml:space="preserve"> f</w:t>
      </w:r>
      <w:r w:rsidR="00716F75">
        <w:rPr>
          <w:rFonts w:ascii="Calibri" w:hAnsi="Calibri" w:cs="Arial"/>
          <w:sz w:val="26"/>
          <w:szCs w:val="26"/>
        </w:rPr>
        <w:t>eel vulnerable</w:t>
      </w:r>
      <w:r w:rsidR="003044DE">
        <w:rPr>
          <w:rFonts w:ascii="Calibri" w:hAnsi="Calibri" w:cs="Arial"/>
          <w:sz w:val="26"/>
          <w:szCs w:val="26"/>
        </w:rPr>
        <w:t xml:space="preserve"> rais</w:t>
      </w:r>
      <w:r w:rsidR="00716F75">
        <w:rPr>
          <w:rFonts w:ascii="Calibri" w:hAnsi="Calibri" w:cs="Arial"/>
          <w:sz w:val="26"/>
          <w:szCs w:val="26"/>
        </w:rPr>
        <w:t>ing</w:t>
      </w:r>
      <w:r w:rsidR="003044DE">
        <w:rPr>
          <w:rFonts w:ascii="Calibri" w:hAnsi="Calibri" w:cs="Arial"/>
          <w:sz w:val="26"/>
          <w:szCs w:val="26"/>
        </w:rPr>
        <w:t xml:space="preserve"> more personal issues</w:t>
      </w:r>
      <w:r w:rsidR="00716F75">
        <w:rPr>
          <w:rFonts w:ascii="Calibri" w:hAnsi="Calibri" w:cs="Arial"/>
          <w:sz w:val="26"/>
          <w:szCs w:val="26"/>
        </w:rPr>
        <w:t xml:space="preserve">, so </w:t>
      </w:r>
      <w:r w:rsidRPr="00F26558">
        <w:rPr>
          <w:rFonts w:ascii="Calibri" w:hAnsi="Calibri" w:cs="Arial"/>
          <w:sz w:val="26"/>
          <w:szCs w:val="26"/>
        </w:rPr>
        <w:t xml:space="preserve">it is </w:t>
      </w:r>
      <w:r w:rsidR="00716F75">
        <w:rPr>
          <w:rFonts w:ascii="Calibri" w:hAnsi="Calibri" w:cs="Arial"/>
          <w:sz w:val="26"/>
          <w:szCs w:val="26"/>
        </w:rPr>
        <w:t>important</w:t>
      </w:r>
      <w:r w:rsidRPr="00F26558">
        <w:rPr>
          <w:rFonts w:ascii="Calibri" w:hAnsi="Calibri" w:cs="Arial"/>
          <w:sz w:val="26"/>
          <w:szCs w:val="26"/>
        </w:rPr>
        <w:t xml:space="preserve"> that not all supervision sessions are group supervision.</w:t>
      </w:r>
    </w:p>
    <w:p w14:paraId="3D49BCC7" w14:textId="77777777" w:rsidR="00C9299B" w:rsidRPr="00F26558" w:rsidRDefault="00C9299B" w:rsidP="00EA49E0">
      <w:pPr>
        <w:pStyle w:val="ListParagraph"/>
        <w:spacing w:after="80" w:line="360" w:lineRule="auto"/>
        <w:ind w:left="360"/>
        <w:rPr>
          <w:rFonts w:ascii="Calibri" w:hAnsi="Calibri" w:cs="Arial"/>
          <w:b/>
          <w:sz w:val="26"/>
          <w:szCs w:val="26"/>
        </w:rPr>
      </w:pPr>
    </w:p>
    <w:p w14:paraId="50DBFA14" w14:textId="5C22AE73" w:rsidR="00D85241" w:rsidRPr="0078491B" w:rsidRDefault="009C6B8B" w:rsidP="0078491B">
      <w:pPr>
        <w:pStyle w:val="Heading2"/>
        <w:ind w:left="142"/>
        <w:rPr>
          <w:rFonts w:ascii="Calibri" w:hAnsi="Calibri"/>
          <w:color w:val="365F91" w:themeColor="accent1" w:themeShade="BF"/>
        </w:rPr>
      </w:pPr>
      <w:bookmarkStart w:id="6" w:name="_Toc411500533"/>
      <w:r>
        <w:rPr>
          <w:rFonts w:ascii="Calibri" w:hAnsi="Calibri"/>
          <w:color w:val="365F91" w:themeColor="accent1" w:themeShade="BF"/>
        </w:rPr>
        <w:t>7</w:t>
      </w:r>
      <w:r w:rsidR="00F81E7A">
        <w:rPr>
          <w:rFonts w:ascii="Calibri" w:hAnsi="Calibri"/>
          <w:color w:val="365F91" w:themeColor="accent1" w:themeShade="BF"/>
        </w:rPr>
        <w:t>)</w:t>
      </w:r>
      <w:r w:rsidR="00401548" w:rsidRPr="0078491B">
        <w:rPr>
          <w:rFonts w:ascii="Calibri" w:hAnsi="Calibri"/>
          <w:color w:val="365F91" w:themeColor="accent1" w:themeShade="BF"/>
        </w:rPr>
        <w:t xml:space="preserve"> </w:t>
      </w:r>
      <w:r w:rsidR="00D85241" w:rsidRPr="0078491B">
        <w:rPr>
          <w:rFonts w:ascii="Calibri" w:hAnsi="Calibri"/>
          <w:color w:val="365F91" w:themeColor="accent1" w:themeShade="BF"/>
        </w:rPr>
        <w:t>Learning Portfolio</w:t>
      </w:r>
      <w:bookmarkEnd w:id="6"/>
      <w:r w:rsidR="00C574DD" w:rsidRPr="0078491B">
        <w:rPr>
          <w:rFonts w:ascii="Calibri" w:hAnsi="Calibri"/>
          <w:color w:val="365F91" w:themeColor="accent1" w:themeShade="BF"/>
        </w:rPr>
        <w:t xml:space="preserve"> </w:t>
      </w:r>
    </w:p>
    <w:p w14:paraId="2215BEAA" w14:textId="77777777" w:rsidR="00401548" w:rsidRPr="00F26558" w:rsidRDefault="00401548" w:rsidP="00401548">
      <w:pPr>
        <w:rPr>
          <w:rFonts w:ascii="Calibri" w:hAnsi="Calibri"/>
          <w:sz w:val="26"/>
          <w:szCs w:val="26"/>
        </w:rPr>
      </w:pPr>
    </w:p>
    <w:p w14:paraId="37403ABA" w14:textId="77777777" w:rsidR="00D85241" w:rsidRPr="00F26558" w:rsidRDefault="00C574DD" w:rsidP="002A09EB">
      <w:pPr>
        <w:spacing w:after="80"/>
        <w:ind w:left="720"/>
        <w:jc w:val="both"/>
        <w:rPr>
          <w:rFonts w:ascii="Calibri" w:hAnsi="Calibri" w:cs="Arial"/>
          <w:sz w:val="26"/>
          <w:szCs w:val="26"/>
        </w:rPr>
      </w:pPr>
      <w:r w:rsidRPr="00F26558">
        <w:rPr>
          <w:rFonts w:ascii="Calibri" w:hAnsi="Calibri" w:cs="Arial"/>
          <w:sz w:val="26"/>
          <w:szCs w:val="26"/>
        </w:rPr>
        <w:t xml:space="preserve">A learning portfolio is a log that gives evidence of learning </w:t>
      </w:r>
      <w:r w:rsidR="00F26558" w:rsidRPr="00F26558">
        <w:rPr>
          <w:rFonts w:ascii="Calibri" w:hAnsi="Calibri" w:cs="Arial"/>
          <w:sz w:val="26"/>
          <w:szCs w:val="26"/>
        </w:rPr>
        <w:t xml:space="preserve">through a training course and/or through </w:t>
      </w:r>
      <w:r w:rsidRPr="00F26558">
        <w:rPr>
          <w:rFonts w:ascii="Calibri" w:hAnsi="Calibri" w:cs="Arial"/>
          <w:sz w:val="26"/>
          <w:szCs w:val="26"/>
        </w:rPr>
        <w:t xml:space="preserve">experience and reflection. </w:t>
      </w:r>
      <w:r w:rsidR="00D85241" w:rsidRPr="00F26558">
        <w:rPr>
          <w:rFonts w:ascii="Calibri" w:hAnsi="Calibri" w:cs="Arial"/>
          <w:sz w:val="26"/>
          <w:szCs w:val="26"/>
        </w:rPr>
        <w:t xml:space="preserve">It is a good practice </w:t>
      </w:r>
      <w:r w:rsidRPr="00F26558">
        <w:rPr>
          <w:rFonts w:ascii="Calibri" w:hAnsi="Calibri" w:cs="Arial"/>
          <w:sz w:val="26"/>
          <w:szCs w:val="26"/>
        </w:rPr>
        <w:t xml:space="preserve">for all in Authorised Ministry </w:t>
      </w:r>
      <w:r w:rsidR="00D85241" w:rsidRPr="00F26558">
        <w:rPr>
          <w:rFonts w:ascii="Calibri" w:hAnsi="Calibri" w:cs="Arial"/>
          <w:sz w:val="26"/>
          <w:szCs w:val="26"/>
        </w:rPr>
        <w:t xml:space="preserve">to </w:t>
      </w:r>
      <w:r w:rsidR="00A02ECD" w:rsidRPr="00F26558">
        <w:rPr>
          <w:rFonts w:ascii="Calibri" w:hAnsi="Calibri" w:cs="Arial"/>
          <w:sz w:val="26"/>
          <w:szCs w:val="26"/>
        </w:rPr>
        <w:t>establish</w:t>
      </w:r>
      <w:r w:rsidR="00AC5B86" w:rsidRPr="00F26558">
        <w:rPr>
          <w:rFonts w:ascii="Calibri" w:hAnsi="Calibri" w:cs="Arial"/>
          <w:sz w:val="26"/>
          <w:szCs w:val="26"/>
        </w:rPr>
        <w:t xml:space="preserve"> and keep</w:t>
      </w:r>
      <w:r w:rsidR="00A02ECD" w:rsidRPr="00F26558">
        <w:rPr>
          <w:rFonts w:ascii="Calibri" w:hAnsi="Calibri" w:cs="Arial"/>
          <w:sz w:val="26"/>
          <w:szCs w:val="26"/>
        </w:rPr>
        <w:t xml:space="preserve"> </w:t>
      </w:r>
      <w:r w:rsidRPr="00F26558">
        <w:rPr>
          <w:rFonts w:ascii="Calibri" w:hAnsi="Calibri" w:cs="Arial"/>
          <w:sz w:val="26"/>
          <w:szCs w:val="26"/>
        </w:rPr>
        <w:t xml:space="preserve">such a </w:t>
      </w:r>
      <w:r w:rsidR="00A02ECD" w:rsidRPr="00F26558">
        <w:rPr>
          <w:rFonts w:ascii="Calibri" w:hAnsi="Calibri" w:cs="Arial"/>
          <w:sz w:val="26"/>
          <w:szCs w:val="26"/>
        </w:rPr>
        <w:t>portfolio of learning. This might involve</w:t>
      </w:r>
      <w:r w:rsidR="00EA49E0" w:rsidRPr="00F26558">
        <w:rPr>
          <w:rFonts w:ascii="Calibri" w:hAnsi="Calibri" w:cs="Arial"/>
          <w:sz w:val="26"/>
          <w:szCs w:val="26"/>
        </w:rPr>
        <w:t>:</w:t>
      </w:r>
    </w:p>
    <w:p w14:paraId="3619C989" w14:textId="77777777" w:rsidR="00C574DD" w:rsidRPr="00F26558" w:rsidRDefault="00C574DD" w:rsidP="00C574DD">
      <w:pPr>
        <w:spacing w:after="80"/>
        <w:rPr>
          <w:rFonts w:ascii="Calibri" w:hAnsi="Calibri" w:cs="Arial"/>
          <w:sz w:val="26"/>
          <w:szCs w:val="26"/>
        </w:rPr>
      </w:pPr>
    </w:p>
    <w:p w14:paraId="66B8700C" w14:textId="4CA7C05A" w:rsidR="00C574DD" w:rsidRPr="006A7B0C" w:rsidRDefault="00D85241" w:rsidP="006A7B0C">
      <w:pPr>
        <w:pStyle w:val="ListParagraph"/>
        <w:numPr>
          <w:ilvl w:val="0"/>
          <w:numId w:val="18"/>
        </w:numPr>
        <w:spacing w:after="80"/>
        <w:ind w:left="1080"/>
        <w:rPr>
          <w:rFonts w:ascii="Calibri" w:hAnsi="Calibri" w:cs="Arial"/>
          <w:sz w:val="26"/>
          <w:szCs w:val="26"/>
        </w:rPr>
      </w:pPr>
      <w:r w:rsidRPr="00F26558">
        <w:rPr>
          <w:rFonts w:ascii="Calibri" w:hAnsi="Calibri" w:cs="Arial"/>
          <w:sz w:val="26"/>
          <w:szCs w:val="26"/>
        </w:rPr>
        <w:t>A brief account of some practical situations, which has been explored in supervision, noting what was learned through reflecting on it.</w:t>
      </w:r>
      <w:r w:rsidR="00C574DD" w:rsidRPr="00F26558">
        <w:rPr>
          <w:rFonts w:ascii="Calibri" w:hAnsi="Calibri" w:cs="Arial"/>
          <w:sz w:val="26"/>
          <w:szCs w:val="26"/>
        </w:rPr>
        <w:t xml:space="preserve"> This might have a sheet after engaging in ministry (e.g. a service you have </w:t>
      </w:r>
      <w:r w:rsidR="00DF5846" w:rsidRPr="00F26558">
        <w:rPr>
          <w:rFonts w:ascii="Calibri" w:hAnsi="Calibri" w:cs="Arial"/>
          <w:sz w:val="26"/>
          <w:szCs w:val="26"/>
        </w:rPr>
        <w:t>led</w:t>
      </w:r>
      <w:r w:rsidR="00C574DD" w:rsidRPr="00F26558">
        <w:rPr>
          <w:rFonts w:ascii="Calibri" w:hAnsi="Calibri" w:cs="Arial"/>
          <w:sz w:val="26"/>
          <w:szCs w:val="26"/>
        </w:rPr>
        <w:t>) with the following sections.</w:t>
      </w:r>
    </w:p>
    <w:p w14:paraId="4CAF6795" w14:textId="77777777" w:rsidR="00C574DD" w:rsidRPr="00182AEB" w:rsidRDefault="00C574DD" w:rsidP="00182AEB">
      <w:pPr>
        <w:spacing w:after="80"/>
        <w:ind w:left="1080" w:firstLine="360"/>
        <w:rPr>
          <w:rFonts w:ascii="Calibri" w:hAnsi="Calibri" w:cs="Arial"/>
          <w:sz w:val="26"/>
          <w:szCs w:val="26"/>
        </w:rPr>
      </w:pPr>
      <w:r w:rsidRPr="00182AEB">
        <w:rPr>
          <w:rFonts w:ascii="Calibri" w:hAnsi="Calibri" w:cs="Arial"/>
          <w:sz w:val="26"/>
          <w:szCs w:val="26"/>
        </w:rPr>
        <w:t>What happened/what did I experience?</w:t>
      </w:r>
    </w:p>
    <w:p w14:paraId="00259633" w14:textId="77777777" w:rsidR="00C574DD" w:rsidRPr="00F26558" w:rsidRDefault="00C574DD" w:rsidP="00182AEB">
      <w:pPr>
        <w:pStyle w:val="ListParagraph"/>
        <w:spacing w:after="80"/>
        <w:ind w:left="1440"/>
        <w:rPr>
          <w:rFonts w:ascii="Calibri" w:hAnsi="Calibri" w:cs="Arial"/>
          <w:sz w:val="26"/>
          <w:szCs w:val="26"/>
        </w:rPr>
      </w:pPr>
      <w:r w:rsidRPr="00F26558">
        <w:rPr>
          <w:rFonts w:ascii="Calibri" w:hAnsi="Calibri" w:cs="Arial"/>
          <w:sz w:val="26"/>
          <w:szCs w:val="26"/>
        </w:rPr>
        <w:t>What did I learn from this?</w:t>
      </w:r>
    </w:p>
    <w:p w14:paraId="3CFFD88D" w14:textId="77777777" w:rsidR="00C574DD" w:rsidRPr="00182AEB" w:rsidRDefault="00C574DD" w:rsidP="006A7B0C">
      <w:pPr>
        <w:spacing w:after="80"/>
        <w:ind w:left="1080" w:firstLine="360"/>
        <w:rPr>
          <w:rFonts w:ascii="Calibri" w:hAnsi="Calibri" w:cs="Arial"/>
          <w:sz w:val="26"/>
          <w:szCs w:val="26"/>
        </w:rPr>
      </w:pPr>
      <w:r w:rsidRPr="00182AEB">
        <w:rPr>
          <w:rFonts w:ascii="Calibri" w:hAnsi="Calibri" w:cs="Arial"/>
          <w:sz w:val="26"/>
          <w:szCs w:val="26"/>
        </w:rPr>
        <w:t>What will I do differently next time?</w:t>
      </w:r>
    </w:p>
    <w:p w14:paraId="3E2371A4" w14:textId="77777777" w:rsidR="00C574DD" w:rsidRPr="00F26558" w:rsidRDefault="00C574DD" w:rsidP="006A7B0C">
      <w:pPr>
        <w:pStyle w:val="ListParagraph"/>
        <w:spacing w:after="80"/>
        <w:ind w:left="1440"/>
        <w:rPr>
          <w:rFonts w:ascii="Calibri" w:hAnsi="Calibri" w:cs="Arial"/>
          <w:sz w:val="26"/>
          <w:szCs w:val="26"/>
        </w:rPr>
      </w:pPr>
      <w:r w:rsidRPr="00F26558">
        <w:rPr>
          <w:rFonts w:ascii="Calibri" w:hAnsi="Calibri" w:cs="Arial"/>
          <w:sz w:val="26"/>
          <w:szCs w:val="26"/>
        </w:rPr>
        <w:t>What further support or resources do I need next time?</w:t>
      </w:r>
    </w:p>
    <w:p w14:paraId="70CB6F53" w14:textId="77777777" w:rsidR="00C574DD" w:rsidRPr="00F26558" w:rsidRDefault="00C574DD" w:rsidP="006A7B0C">
      <w:pPr>
        <w:pStyle w:val="ListParagraph"/>
        <w:spacing w:after="80"/>
        <w:ind w:left="1440"/>
        <w:rPr>
          <w:rFonts w:ascii="Calibri" w:hAnsi="Calibri" w:cs="Arial"/>
          <w:sz w:val="26"/>
          <w:szCs w:val="26"/>
        </w:rPr>
      </w:pPr>
      <w:r w:rsidRPr="00F26558">
        <w:rPr>
          <w:rFonts w:ascii="Calibri" w:hAnsi="Calibri" w:cs="Arial"/>
          <w:sz w:val="26"/>
          <w:szCs w:val="26"/>
        </w:rPr>
        <w:t>What is my next step in this area of learning?</w:t>
      </w:r>
    </w:p>
    <w:p w14:paraId="477ABFAF" w14:textId="77777777" w:rsidR="00C574DD" w:rsidRPr="00F26558" w:rsidRDefault="00C574DD" w:rsidP="00C574DD">
      <w:pPr>
        <w:pStyle w:val="ListParagraph"/>
        <w:spacing w:after="80"/>
        <w:ind w:left="1440"/>
        <w:rPr>
          <w:rFonts w:ascii="Calibri" w:hAnsi="Calibri" w:cs="Arial"/>
          <w:sz w:val="26"/>
          <w:szCs w:val="26"/>
        </w:rPr>
      </w:pPr>
    </w:p>
    <w:p w14:paraId="5FCB375C" w14:textId="6A48158A" w:rsidR="006C7FD4" w:rsidRPr="00590559" w:rsidRDefault="00D85241" w:rsidP="00590559">
      <w:pPr>
        <w:pStyle w:val="ListParagraph"/>
        <w:numPr>
          <w:ilvl w:val="0"/>
          <w:numId w:val="18"/>
        </w:numPr>
        <w:spacing w:after="80"/>
        <w:ind w:left="1080"/>
        <w:rPr>
          <w:rFonts w:ascii="Calibri" w:hAnsi="Calibri" w:cs="Arial"/>
          <w:sz w:val="26"/>
          <w:szCs w:val="26"/>
        </w:rPr>
      </w:pPr>
      <w:r w:rsidRPr="00F26558">
        <w:rPr>
          <w:rFonts w:ascii="Calibri" w:hAnsi="Calibri" w:cs="Arial"/>
          <w:sz w:val="26"/>
          <w:szCs w:val="26"/>
        </w:rPr>
        <w:t>Identification of learning needs or training undertaken</w:t>
      </w:r>
      <w:r w:rsidR="006A7B0C">
        <w:rPr>
          <w:rFonts w:ascii="Calibri" w:hAnsi="Calibri" w:cs="Arial"/>
          <w:sz w:val="26"/>
          <w:szCs w:val="26"/>
        </w:rPr>
        <w:t xml:space="preserve">, </w:t>
      </w:r>
      <w:proofErr w:type="spellStart"/>
      <w:r w:rsidR="006A7B0C">
        <w:rPr>
          <w:rFonts w:ascii="Calibri" w:hAnsi="Calibri" w:cs="Arial"/>
          <w:sz w:val="26"/>
          <w:szCs w:val="26"/>
        </w:rPr>
        <w:t>eg</w:t>
      </w:r>
      <w:proofErr w:type="spellEnd"/>
      <w:r w:rsidR="006A7B0C">
        <w:rPr>
          <w:rFonts w:ascii="Calibri" w:hAnsi="Calibri" w:cs="Arial"/>
          <w:sz w:val="26"/>
          <w:szCs w:val="26"/>
        </w:rPr>
        <w:t xml:space="preserve"> b</w:t>
      </w:r>
      <w:r w:rsidR="006C7FD4" w:rsidRPr="006A7B0C">
        <w:rPr>
          <w:rFonts w:ascii="Calibri" w:hAnsi="Calibri" w:cs="Arial"/>
          <w:sz w:val="26"/>
          <w:szCs w:val="26"/>
        </w:rPr>
        <w:t xml:space="preserve">ooks and articles that have been </w:t>
      </w:r>
      <w:proofErr w:type="gramStart"/>
      <w:r w:rsidR="006C7FD4" w:rsidRPr="006A7B0C">
        <w:rPr>
          <w:rFonts w:ascii="Calibri" w:hAnsi="Calibri" w:cs="Arial"/>
          <w:sz w:val="26"/>
          <w:szCs w:val="26"/>
        </w:rPr>
        <w:t>useful</w:t>
      </w:r>
      <w:proofErr w:type="gramEnd"/>
      <w:r w:rsidR="006A7B0C">
        <w:rPr>
          <w:rFonts w:ascii="Calibri" w:hAnsi="Calibri" w:cs="Arial"/>
          <w:sz w:val="26"/>
          <w:szCs w:val="26"/>
        </w:rPr>
        <w:t xml:space="preserve"> and</w:t>
      </w:r>
      <w:r w:rsidR="00590559">
        <w:rPr>
          <w:rFonts w:ascii="Calibri" w:hAnsi="Calibri" w:cs="Arial"/>
          <w:sz w:val="26"/>
          <w:szCs w:val="26"/>
        </w:rPr>
        <w:t xml:space="preserve"> c</w:t>
      </w:r>
      <w:r w:rsidR="006C7FD4" w:rsidRPr="00590559">
        <w:rPr>
          <w:rFonts w:ascii="Calibri" w:hAnsi="Calibri" w:cs="Arial"/>
          <w:sz w:val="26"/>
          <w:szCs w:val="26"/>
        </w:rPr>
        <w:t>ourses</w:t>
      </w:r>
      <w:r w:rsidR="00590559">
        <w:rPr>
          <w:rFonts w:ascii="Calibri" w:hAnsi="Calibri" w:cs="Arial"/>
          <w:sz w:val="26"/>
          <w:szCs w:val="26"/>
        </w:rPr>
        <w:t>/meetings</w:t>
      </w:r>
      <w:r w:rsidR="006C7FD4" w:rsidRPr="00590559">
        <w:rPr>
          <w:rFonts w:ascii="Calibri" w:hAnsi="Calibri" w:cs="Arial"/>
          <w:sz w:val="26"/>
          <w:szCs w:val="26"/>
        </w:rPr>
        <w:t xml:space="preserve"> attended</w:t>
      </w:r>
    </w:p>
    <w:p w14:paraId="03E2996D" w14:textId="77777777" w:rsidR="00BE3964" w:rsidRPr="00F26558" w:rsidRDefault="00BE3964" w:rsidP="00600733">
      <w:pPr>
        <w:spacing w:after="80"/>
        <w:ind w:left="360"/>
        <w:jc w:val="center"/>
        <w:rPr>
          <w:rFonts w:ascii="Calibri" w:hAnsi="Calibri" w:cs="Arial"/>
          <w:sz w:val="26"/>
          <w:szCs w:val="26"/>
        </w:rPr>
      </w:pPr>
    </w:p>
    <w:p w14:paraId="46028493" w14:textId="6554D082" w:rsidR="00EA49E0" w:rsidRPr="00F26558" w:rsidRDefault="00D85241" w:rsidP="001244FF">
      <w:pPr>
        <w:spacing w:after="80"/>
        <w:ind w:left="720"/>
        <w:rPr>
          <w:rFonts w:ascii="Calibri" w:hAnsi="Calibri" w:cs="Arial"/>
          <w:sz w:val="26"/>
          <w:szCs w:val="26"/>
        </w:rPr>
      </w:pPr>
      <w:r w:rsidRPr="00F26558">
        <w:rPr>
          <w:rFonts w:ascii="Calibri" w:hAnsi="Calibri" w:cs="Arial"/>
          <w:sz w:val="26"/>
          <w:szCs w:val="26"/>
        </w:rPr>
        <w:t xml:space="preserve">The purpose </w:t>
      </w:r>
      <w:r w:rsidR="00A02ECD" w:rsidRPr="00F26558">
        <w:rPr>
          <w:rFonts w:ascii="Calibri" w:hAnsi="Calibri" w:cs="Arial"/>
          <w:sz w:val="26"/>
          <w:szCs w:val="26"/>
        </w:rPr>
        <w:t xml:space="preserve">of portfolios is to identify </w:t>
      </w:r>
      <w:r w:rsidR="00C574DD" w:rsidRPr="00F26558">
        <w:rPr>
          <w:rFonts w:ascii="Calibri" w:hAnsi="Calibri" w:cs="Arial"/>
          <w:sz w:val="26"/>
          <w:szCs w:val="26"/>
        </w:rPr>
        <w:t xml:space="preserve">learning achieved, and </w:t>
      </w:r>
      <w:r w:rsidR="00A02ECD" w:rsidRPr="00F26558">
        <w:rPr>
          <w:rFonts w:ascii="Calibri" w:hAnsi="Calibri" w:cs="Arial"/>
          <w:sz w:val="26"/>
          <w:szCs w:val="26"/>
        </w:rPr>
        <w:t xml:space="preserve">areas </w:t>
      </w:r>
      <w:r w:rsidR="00C574DD" w:rsidRPr="00F26558">
        <w:rPr>
          <w:rFonts w:ascii="Calibri" w:hAnsi="Calibri" w:cs="Arial"/>
          <w:sz w:val="26"/>
          <w:szCs w:val="26"/>
        </w:rPr>
        <w:t>for</w:t>
      </w:r>
      <w:r w:rsidR="00A02ECD" w:rsidRPr="00F26558">
        <w:rPr>
          <w:rFonts w:ascii="Calibri" w:hAnsi="Calibri" w:cs="Arial"/>
          <w:sz w:val="26"/>
          <w:szCs w:val="26"/>
        </w:rPr>
        <w:t xml:space="preserve"> growth and development</w:t>
      </w:r>
      <w:r w:rsidR="00C574DD" w:rsidRPr="00F26558">
        <w:rPr>
          <w:rFonts w:ascii="Calibri" w:hAnsi="Calibri" w:cs="Arial"/>
          <w:sz w:val="26"/>
          <w:szCs w:val="26"/>
        </w:rPr>
        <w:t>. It p</w:t>
      </w:r>
      <w:r w:rsidR="002C5488" w:rsidRPr="00F26558">
        <w:rPr>
          <w:rFonts w:ascii="Calibri" w:hAnsi="Calibri" w:cs="Arial"/>
          <w:sz w:val="26"/>
          <w:szCs w:val="26"/>
        </w:rPr>
        <w:t>rovide</w:t>
      </w:r>
      <w:r w:rsidR="00C574DD" w:rsidRPr="00F26558">
        <w:rPr>
          <w:rFonts w:ascii="Calibri" w:hAnsi="Calibri" w:cs="Arial"/>
          <w:sz w:val="26"/>
          <w:szCs w:val="26"/>
        </w:rPr>
        <w:t>s</w:t>
      </w:r>
      <w:r w:rsidR="002C5488" w:rsidRPr="00F26558">
        <w:rPr>
          <w:rFonts w:ascii="Calibri" w:hAnsi="Calibri" w:cs="Arial"/>
          <w:sz w:val="26"/>
          <w:szCs w:val="26"/>
        </w:rPr>
        <w:t xml:space="preserve"> a record for annual </w:t>
      </w:r>
      <w:proofErr w:type="gramStart"/>
      <w:r w:rsidR="002C5488" w:rsidRPr="00F26558">
        <w:rPr>
          <w:rFonts w:ascii="Calibri" w:hAnsi="Calibri" w:cs="Arial"/>
          <w:sz w:val="26"/>
          <w:szCs w:val="26"/>
        </w:rPr>
        <w:t>reflection</w:t>
      </w:r>
      <w:proofErr w:type="gramEnd"/>
      <w:r w:rsidR="001244FF">
        <w:rPr>
          <w:rFonts w:ascii="Calibri" w:hAnsi="Calibri" w:cs="Arial"/>
          <w:sz w:val="26"/>
          <w:szCs w:val="26"/>
        </w:rPr>
        <w:t xml:space="preserve"> and</w:t>
      </w:r>
      <w:r w:rsidR="00EA49E0" w:rsidRPr="00F26558">
        <w:rPr>
          <w:rFonts w:ascii="Calibri" w:hAnsi="Calibri" w:cs="Arial"/>
          <w:sz w:val="26"/>
          <w:szCs w:val="26"/>
        </w:rPr>
        <w:t xml:space="preserve"> </w:t>
      </w:r>
      <w:r w:rsidR="00226925">
        <w:rPr>
          <w:rFonts w:ascii="Calibri" w:hAnsi="Calibri" w:cs="Arial"/>
          <w:sz w:val="26"/>
          <w:szCs w:val="26"/>
        </w:rPr>
        <w:t xml:space="preserve">the content </w:t>
      </w:r>
      <w:r w:rsidR="00EA49E0" w:rsidRPr="00F26558">
        <w:rPr>
          <w:rFonts w:ascii="Calibri" w:hAnsi="Calibri" w:cs="Arial"/>
          <w:sz w:val="26"/>
          <w:szCs w:val="26"/>
        </w:rPr>
        <w:t>will form part of the renewal of authorisation every three years.</w:t>
      </w:r>
    </w:p>
    <w:p w14:paraId="5129A823" w14:textId="77777777" w:rsidR="00A02ECD" w:rsidRPr="00F26558" w:rsidRDefault="00A02ECD" w:rsidP="005F0B02">
      <w:pPr>
        <w:spacing w:after="80" w:line="360" w:lineRule="auto"/>
        <w:rPr>
          <w:rFonts w:ascii="Calibri" w:hAnsi="Calibri" w:cs="Arial"/>
          <w:sz w:val="26"/>
          <w:szCs w:val="26"/>
        </w:rPr>
      </w:pPr>
    </w:p>
    <w:p w14:paraId="462421C1" w14:textId="398B5B34" w:rsidR="00600733" w:rsidRPr="0078491B" w:rsidRDefault="009C6B8B" w:rsidP="0078491B">
      <w:pPr>
        <w:pStyle w:val="Heading2"/>
        <w:ind w:left="142"/>
        <w:rPr>
          <w:rFonts w:ascii="Calibri" w:hAnsi="Calibri"/>
          <w:color w:val="365F91" w:themeColor="accent1" w:themeShade="BF"/>
        </w:rPr>
      </w:pPr>
      <w:bookmarkStart w:id="7" w:name="_Toc411500535"/>
      <w:r>
        <w:rPr>
          <w:rFonts w:ascii="Calibri" w:hAnsi="Calibri"/>
          <w:color w:val="365F91" w:themeColor="accent1" w:themeShade="BF"/>
        </w:rPr>
        <w:t>8</w:t>
      </w:r>
      <w:r w:rsidR="00F81E7A">
        <w:rPr>
          <w:rFonts w:ascii="Calibri" w:hAnsi="Calibri"/>
          <w:color w:val="365F91" w:themeColor="accent1" w:themeShade="BF"/>
        </w:rPr>
        <w:t>)</w:t>
      </w:r>
      <w:r w:rsidR="0012169D">
        <w:rPr>
          <w:rFonts w:ascii="Calibri" w:hAnsi="Calibri"/>
          <w:color w:val="365F91" w:themeColor="accent1" w:themeShade="BF"/>
        </w:rPr>
        <w:t xml:space="preserve"> </w:t>
      </w:r>
      <w:r w:rsidR="003F79D6">
        <w:rPr>
          <w:rFonts w:ascii="Calibri" w:hAnsi="Calibri"/>
          <w:color w:val="365F91" w:themeColor="accent1" w:themeShade="BF"/>
        </w:rPr>
        <w:t xml:space="preserve">Three </w:t>
      </w:r>
      <w:r w:rsidR="00521CAA">
        <w:rPr>
          <w:rFonts w:ascii="Calibri" w:hAnsi="Calibri"/>
          <w:color w:val="365F91" w:themeColor="accent1" w:themeShade="BF"/>
        </w:rPr>
        <w:t>Y</w:t>
      </w:r>
      <w:r w:rsidR="003F79D6">
        <w:rPr>
          <w:rFonts w:ascii="Calibri" w:hAnsi="Calibri"/>
          <w:color w:val="365F91" w:themeColor="accent1" w:themeShade="BF"/>
        </w:rPr>
        <w:t>ear</w:t>
      </w:r>
      <w:r w:rsidR="00600733" w:rsidRPr="0078491B">
        <w:rPr>
          <w:rFonts w:ascii="Calibri" w:hAnsi="Calibri"/>
          <w:color w:val="365F91" w:themeColor="accent1" w:themeShade="BF"/>
        </w:rPr>
        <w:t xml:space="preserve"> Review</w:t>
      </w:r>
      <w:bookmarkEnd w:id="7"/>
      <w:r w:rsidR="00600733" w:rsidRPr="0078491B">
        <w:rPr>
          <w:rFonts w:ascii="Calibri" w:hAnsi="Calibri"/>
          <w:color w:val="365F91" w:themeColor="accent1" w:themeShade="BF"/>
        </w:rPr>
        <w:t xml:space="preserve"> </w:t>
      </w:r>
    </w:p>
    <w:p w14:paraId="201FD1B2" w14:textId="77777777" w:rsidR="00EA49E0" w:rsidRPr="00F26558" w:rsidRDefault="00EA49E0" w:rsidP="00EA49E0">
      <w:pPr>
        <w:spacing w:after="80"/>
        <w:ind w:left="720"/>
        <w:rPr>
          <w:rFonts w:ascii="Calibri" w:hAnsi="Calibri" w:cs="Arial"/>
          <w:sz w:val="26"/>
          <w:szCs w:val="26"/>
        </w:rPr>
      </w:pPr>
    </w:p>
    <w:p w14:paraId="7FBC5A66" w14:textId="38A120AC" w:rsidR="002C5488" w:rsidRDefault="00DC0D92" w:rsidP="00782549">
      <w:pPr>
        <w:spacing w:after="80"/>
        <w:ind w:left="720"/>
        <w:rPr>
          <w:rFonts w:ascii="Calibri" w:hAnsi="Calibri" w:cs="Arial"/>
          <w:sz w:val="26"/>
          <w:szCs w:val="26"/>
        </w:rPr>
      </w:pPr>
      <w:r>
        <w:rPr>
          <w:rFonts w:ascii="Calibri" w:hAnsi="Calibri" w:cs="Arial"/>
          <w:sz w:val="26"/>
          <w:szCs w:val="26"/>
        </w:rPr>
        <w:t>For Authorised W</w:t>
      </w:r>
      <w:r w:rsidR="00EA49E0" w:rsidRPr="00F26558">
        <w:rPr>
          <w:rFonts w:ascii="Calibri" w:hAnsi="Calibri" w:cs="Arial"/>
          <w:sz w:val="26"/>
          <w:szCs w:val="26"/>
        </w:rPr>
        <w:t xml:space="preserve">orship Assistants, a review will </w:t>
      </w:r>
      <w:r w:rsidR="00401548" w:rsidRPr="00F26558">
        <w:rPr>
          <w:rFonts w:ascii="Calibri" w:hAnsi="Calibri" w:cs="Arial"/>
          <w:sz w:val="26"/>
          <w:szCs w:val="26"/>
        </w:rPr>
        <w:t xml:space="preserve">help the bishop </w:t>
      </w:r>
      <w:r w:rsidR="00EA49E0" w:rsidRPr="00F26558">
        <w:rPr>
          <w:rFonts w:ascii="Calibri" w:hAnsi="Calibri" w:cs="Arial"/>
          <w:sz w:val="26"/>
          <w:szCs w:val="26"/>
        </w:rPr>
        <w:t>to evaluate whether it is appropriate, both for the candidate and</w:t>
      </w:r>
      <w:r w:rsidR="003F4BA2">
        <w:rPr>
          <w:rFonts w:ascii="Calibri" w:hAnsi="Calibri" w:cs="Arial"/>
          <w:sz w:val="26"/>
          <w:szCs w:val="26"/>
        </w:rPr>
        <w:t>,</w:t>
      </w:r>
      <w:r w:rsidR="00EA49E0" w:rsidRPr="00F26558">
        <w:rPr>
          <w:rFonts w:ascii="Calibri" w:hAnsi="Calibri" w:cs="Arial"/>
          <w:sz w:val="26"/>
          <w:szCs w:val="26"/>
        </w:rPr>
        <w:t xml:space="preserve"> also</w:t>
      </w:r>
      <w:r w:rsidR="003F4BA2">
        <w:rPr>
          <w:rFonts w:ascii="Calibri" w:hAnsi="Calibri" w:cs="Arial"/>
          <w:sz w:val="26"/>
          <w:szCs w:val="26"/>
        </w:rPr>
        <w:t>,</w:t>
      </w:r>
      <w:r w:rsidR="00EA49E0" w:rsidRPr="00F26558">
        <w:rPr>
          <w:rFonts w:ascii="Calibri" w:hAnsi="Calibri" w:cs="Arial"/>
          <w:sz w:val="26"/>
          <w:szCs w:val="26"/>
        </w:rPr>
        <w:t xml:space="preserve"> for the church</w:t>
      </w:r>
      <w:r w:rsidR="003F4BA2">
        <w:rPr>
          <w:rFonts w:ascii="Calibri" w:hAnsi="Calibri" w:cs="Arial"/>
          <w:sz w:val="26"/>
          <w:szCs w:val="26"/>
        </w:rPr>
        <w:t xml:space="preserve"> </w:t>
      </w:r>
      <w:r w:rsidR="00EA49E0" w:rsidRPr="00F26558">
        <w:rPr>
          <w:rFonts w:ascii="Calibri" w:hAnsi="Calibri" w:cs="Arial"/>
          <w:sz w:val="26"/>
          <w:szCs w:val="26"/>
        </w:rPr>
        <w:t>to renew authorisation for the next three years.</w:t>
      </w:r>
    </w:p>
    <w:p w14:paraId="4DE472DA" w14:textId="77777777" w:rsidR="00521CAA" w:rsidRPr="00F26558" w:rsidRDefault="00521CAA" w:rsidP="009C4196">
      <w:pPr>
        <w:spacing w:after="80"/>
        <w:rPr>
          <w:rFonts w:ascii="Calibri" w:hAnsi="Calibri" w:cs="Arial"/>
          <w:sz w:val="26"/>
          <w:szCs w:val="26"/>
        </w:rPr>
      </w:pPr>
    </w:p>
    <w:p w14:paraId="5C740198" w14:textId="15177326" w:rsidR="00343EBA" w:rsidRPr="00226925" w:rsidRDefault="00521CAA" w:rsidP="00226925">
      <w:pPr>
        <w:spacing w:after="80"/>
        <w:ind w:left="720"/>
        <w:rPr>
          <w:rFonts w:ascii="Calibri" w:hAnsi="Calibri" w:cs="Arial"/>
          <w:sz w:val="26"/>
          <w:szCs w:val="26"/>
        </w:rPr>
      </w:pPr>
      <w:r w:rsidRPr="00F26558">
        <w:rPr>
          <w:rFonts w:ascii="Calibri" w:hAnsi="Calibri" w:cs="Arial"/>
          <w:sz w:val="26"/>
          <w:szCs w:val="26"/>
        </w:rPr>
        <w:lastRenderedPageBreak/>
        <w:t xml:space="preserve">A review may </w:t>
      </w:r>
      <w:r w:rsidR="00E54653">
        <w:rPr>
          <w:rFonts w:ascii="Calibri" w:hAnsi="Calibri" w:cs="Arial"/>
          <w:sz w:val="26"/>
          <w:szCs w:val="26"/>
        </w:rPr>
        <w:t>sometimes</w:t>
      </w:r>
      <w:r w:rsidR="00576C91">
        <w:rPr>
          <w:rFonts w:ascii="Calibri" w:hAnsi="Calibri" w:cs="Arial"/>
          <w:sz w:val="26"/>
          <w:szCs w:val="26"/>
        </w:rPr>
        <w:t xml:space="preserve"> lead </w:t>
      </w:r>
      <w:r w:rsidRPr="00F26558">
        <w:rPr>
          <w:rFonts w:ascii="Calibri" w:hAnsi="Calibri" w:cs="Arial"/>
          <w:sz w:val="26"/>
          <w:szCs w:val="26"/>
        </w:rPr>
        <w:t xml:space="preserve">to a new ministry with new challenges e.g. </w:t>
      </w:r>
      <w:r w:rsidR="00576C91">
        <w:rPr>
          <w:rFonts w:ascii="Calibri" w:hAnsi="Calibri" w:cs="Arial"/>
          <w:sz w:val="26"/>
          <w:szCs w:val="26"/>
        </w:rPr>
        <w:t>LLM (</w:t>
      </w:r>
      <w:r w:rsidR="00C2274F">
        <w:rPr>
          <w:rFonts w:ascii="Calibri" w:hAnsi="Calibri" w:cs="Arial"/>
          <w:sz w:val="26"/>
          <w:szCs w:val="26"/>
        </w:rPr>
        <w:t>f</w:t>
      </w:r>
      <w:r w:rsidR="00576C91">
        <w:rPr>
          <w:rFonts w:ascii="Calibri" w:hAnsi="Calibri" w:cs="Arial"/>
          <w:sz w:val="26"/>
          <w:szCs w:val="26"/>
        </w:rPr>
        <w:t>ormerly known as Reader Ministry</w:t>
      </w:r>
      <w:r w:rsidRPr="00F26558">
        <w:rPr>
          <w:rFonts w:ascii="Calibri" w:hAnsi="Calibri" w:cs="Arial"/>
          <w:sz w:val="26"/>
          <w:szCs w:val="26"/>
        </w:rPr>
        <w:t>) or to a less demanding ministr</w:t>
      </w:r>
      <w:r w:rsidR="00C2274F">
        <w:rPr>
          <w:rFonts w:ascii="Calibri" w:hAnsi="Calibri" w:cs="Arial"/>
          <w:sz w:val="26"/>
          <w:szCs w:val="26"/>
        </w:rPr>
        <w:t>y.</w:t>
      </w:r>
    </w:p>
    <w:p w14:paraId="3D4AC504" w14:textId="77777777" w:rsidR="00343EBA" w:rsidRDefault="00343EBA">
      <w:pPr>
        <w:spacing w:after="200" w:line="276" w:lineRule="auto"/>
        <w:rPr>
          <w:b/>
          <w:sz w:val="24"/>
        </w:rPr>
      </w:pPr>
    </w:p>
    <w:p w14:paraId="0AE3936B" w14:textId="1E1B5897" w:rsidR="002C5488" w:rsidRPr="00560C99" w:rsidRDefault="001978E9" w:rsidP="00A303D5">
      <w:pPr>
        <w:pStyle w:val="Heading3"/>
        <w:rPr>
          <w:rFonts w:ascii="Calibri" w:eastAsiaTheme="majorEastAsia" w:hAnsi="Calibri" w:cstheme="majorBidi"/>
          <w:bCs/>
          <w:color w:val="002060"/>
          <w:sz w:val="26"/>
          <w:szCs w:val="26"/>
        </w:rPr>
      </w:pPr>
      <w:bookmarkStart w:id="8" w:name="_Toc411500536"/>
      <w:r>
        <w:rPr>
          <w:rFonts w:ascii="Calibri" w:eastAsiaTheme="majorEastAsia" w:hAnsi="Calibri" w:cstheme="majorBidi"/>
          <w:bCs/>
          <w:color w:val="002060"/>
          <w:sz w:val="26"/>
          <w:szCs w:val="26"/>
        </w:rPr>
        <w:t>Suggested reading</w:t>
      </w:r>
      <w:r w:rsidR="008A0B11" w:rsidRPr="00560C99">
        <w:rPr>
          <w:rFonts w:ascii="Calibri" w:eastAsiaTheme="majorEastAsia" w:hAnsi="Calibri" w:cstheme="majorBidi"/>
          <w:bCs/>
          <w:color w:val="002060"/>
          <w:sz w:val="26"/>
          <w:szCs w:val="26"/>
        </w:rPr>
        <w:t xml:space="preserve"> for S</w:t>
      </w:r>
      <w:r w:rsidR="002C5488" w:rsidRPr="00560C99">
        <w:rPr>
          <w:rFonts w:ascii="Calibri" w:eastAsiaTheme="majorEastAsia" w:hAnsi="Calibri" w:cstheme="majorBidi"/>
          <w:bCs/>
          <w:color w:val="002060"/>
          <w:sz w:val="26"/>
          <w:szCs w:val="26"/>
        </w:rPr>
        <w:t>upervisors</w:t>
      </w:r>
      <w:bookmarkEnd w:id="8"/>
    </w:p>
    <w:p w14:paraId="7BA04C79" w14:textId="77777777" w:rsidR="00794407" w:rsidRPr="00560C99" w:rsidRDefault="00794407" w:rsidP="00097E4A">
      <w:pPr>
        <w:spacing w:after="80"/>
        <w:rPr>
          <w:rFonts w:ascii="Calibri" w:hAnsi="Calibri" w:cs="Arial"/>
          <w:sz w:val="26"/>
          <w:szCs w:val="26"/>
        </w:rPr>
      </w:pPr>
    </w:p>
    <w:p w14:paraId="4FA2C99F" w14:textId="23E6471C" w:rsidR="008A0B11" w:rsidRPr="00560C99" w:rsidRDefault="00B97D10" w:rsidP="008A0B11">
      <w:pPr>
        <w:spacing w:after="80"/>
        <w:ind w:left="720"/>
        <w:rPr>
          <w:rFonts w:ascii="Calibri" w:hAnsi="Calibri" w:cs="Arial"/>
          <w:sz w:val="26"/>
          <w:szCs w:val="26"/>
        </w:rPr>
      </w:pPr>
      <w:r>
        <w:rPr>
          <w:rFonts w:ascii="Calibri" w:hAnsi="Calibri" w:cs="Arial"/>
          <w:sz w:val="26"/>
          <w:szCs w:val="26"/>
        </w:rPr>
        <w:t xml:space="preserve">Jane </w:t>
      </w:r>
      <w:r w:rsidR="00A16D91" w:rsidRPr="00560C99">
        <w:rPr>
          <w:rFonts w:ascii="Calibri" w:hAnsi="Calibri" w:cs="Arial"/>
          <w:sz w:val="26"/>
          <w:szCs w:val="26"/>
        </w:rPr>
        <w:t xml:space="preserve">Leach and </w:t>
      </w:r>
      <w:r>
        <w:rPr>
          <w:rFonts w:ascii="Calibri" w:hAnsi="Calibri" w:cs="Arial"/>
          <w:sz w:val="26"/>
          <w:szCs w:val="26"/>
        </w:rPr>
        <w:t xml:space="preserve">Michael </w:t>
      </w:r>
      <w:r w:rsidR="00A16D91" w:rsidRPr="00560C99">
        <w:rPr>
          <w:rFonts w:ascii="Calibri" w:hAnsi="Calibri" w:cs="Arial"/>
          <w:sz w:val="26"/>
          <w:szCs w:val="26"/>
        </w:rPr>
        <w:t>Paterso</w:t>
      </w:r>
      <w:r w:rsidR="0033580D" w:rsidRPr="00560C99">
        <w:rPr>
          <w:rFonts w:ascii="Calibri" w:hAnsi="Calibri" w:cs="Arial"/>
          <w:sz w:val="26"/>
          <w:szCs w:val="26"/>
        </w:rPr>
        <w:t>n</w:t>
      </w:r>
      <w:r w:rsidR="008A0B11" w:rsidRPr="00560C99">
        <w:rPr>
          <w:rFonts w:ascii="Calibri" w:hAnsi="Calibri" w:cs="Arial"/>
          <w:sz w:val="26"/>
          <w:szCs w:val="26"/>
        </w:rPr>
        <w:t xml:space="preserve">, </w:t>
      </w:r>
      <w:r w:rsidR="0033580D" w:rsidRPr="00560C99">
        <w:rPr>
          <w:rFonts w:ascii="Calibri" w:hAnsi="Calibri" w:cs="Arial"/>
          <w:i/>
          <w:iCs/>
          <w:sz w:val="26"/>
          <w:szCs w:val="26"/>
        </w:rPr>
        <w:t>Pastoral Supervision</w:t>
      </w:r>
      <w:r w:rsidR="00DE5C58" w:rsidRPr="00560C99">
        <w:rPr>
          <w:rFonts w:ascii="Calibri" w:hAnsi="Calibri" w:cs="Arial"/>
          <w:i/>
          <w:iCs/>
          <w:sz w:val="26"/>
          <w:szCs w:val="26"/>
        </w:rPr>
        <w:t>: a handbook</w:t>
      </w:r>
      <w:r w:rsidR="008A0B11" w:rsidRPr="00560C99">
        <w:rPr>
          <w:rFonts w:ascii="Calibri" w:hAnsi="Calibri" w:cs="Arial"/>
          <w:sz w:val="26"/>
          <w:szCs w:val="26"/>
        </w:rPr>
        <w:t xml:space="preserve"> </w:t>
      </w:r>
      <w:r w:rsidR="008A0B11" w:rsidRPr="00560C99">
        <w:rPr>
          <w:rFonts w:ascii="Calibri" w:hAnsi="Calibri" w:cs="Arial"/>
          <w:i/>
          <w:sz w:val="26"/>
          <w:szCs w:val="26"/>
        </w:rPr>
        <w:t>(</w:t>
      </w:r>
      <w:r w:rsidR="008A0B11" w:rsidRPr="00560C99">
        <w:rPr>
          <w:rFonts w:ascii="Calibri" w:hAnsi="Calibri" w:cs="Arial"/>
          <w:sz w:val="26"/>
          <w:szCs w:val="26"/>
        </w:rPr>
        <w:t>201</w:t>
      </w:r>
      <w:r w:rsidR="00DE5C58" w:rsidRPr="00560C99">
        <w:rPr>
          <w:rFonts w:ascii="Calibri" w:hAnsi="Calibri" w:cs="Arial"/>
          <w:sz w:val="26"/>
          <w:szCs w:val="26"/>
        </w:rPr>
        <w:t>5</w:t>
      </w:r>
      <w:r w:rsidR="008A0B11" w:rsidRPr="00560C99">
        <w:rPr>
          <w:rFonts w:ascii="Calibri" w:hAnsi="Calibri" w:cs="Arial"/>
          <w:sz w:val="26"/>
          <w:szCs w:val="26"/>
        </w:rPr>
        <w:t>)</w:t>
      </w:r>
    </w:p>
    <w:p w14:paraId="331DC8C8" w14:textId="77777777" w:rsidR="00B3356E" w:rsidRPr="00560C99" w:rsidRDefault="00B3356E" w:rsidP="00B3356E">
      <w:pPr>
        <w:spacing w:after="80"/>
        <w:ind w:left="720"/>
        <w:rPr>
          <w:rFonts w:ascii="Calibri" w:hAnsi="Calibri" w:cs="Arial"/>
          <w:sz w:val="26"/>
          <w:szCs w:val="26"/>
        </w:rPr>
      </w:pPr>
    </w:p>
    <w:p w14:paraId="609E8C66" w14:textId="77777777" w:rsidR="00C8477D" w:rsidRDefault="005A514C" w:rsidP="009C7F6F">
      <w:pPr>
        <w:spacing w:after="80"/>
        <w:ind w:left="720"/>
        <w:rPr>
          <w:rFonts w:ascii="Calibri" w:hAnsi="Calibri" w:cs="Arial"/>
          <w:i/>
          <w:iCs/>
          <w:sz w:val="26"/>
          <w:szCs w:val="26"/>
        </w:rPr>
      </w:pPr>
      <w:r>
        <w:rPr>
          <w:rFonts w:ascii="Calibri" w:hAnsi="Calibri" w:cs="Arial"/>
          <w:sz w:val="26"/>
          <w:szCs w:val="26"/>
        </w:rPr>
        <w:t xml:space="preserve">Michael </w:t>
      </w:r>
      <w:r w:rsidR="00124EE4" w:rsidRPr="00560C99">
        <w:rPr>
          <w:rFonts w:ascii="Calibri" w:hAnsi="Calibri" w:cs="Arial"/>
          <w:sz w:val="26"/>
          <w:szCs w:val="26"/>
        </w:rPr>
        <w:t xml:space="preserve">Paterson, </w:t>
      </w:r>
      <w:proofErr w:type="gramStart"/>
      <w:r w:rsidR="00124EE4" w:rsidRPr="00560C99">
        <w:rPr>
          <w:rFonts w:ascii="Calibri" w:hAnsi="Calibri" w:cs="Arial"/>
          <w:i/>
          <w:iCs/>
          <w:sz w:val="26"/>
          <w:szCs w:val="26"/>
        </w:rPr>
        <w:t>Between</w:t>
      </w:r>
      <w:proofErr w:type="gramEnd"/>
      <w:r w:rsidR="00124EE4" w:rsidRPr="00560C99">
        <w:rPr>
          <w:rFonts w:ascii="Calibri" w:hAnsi="Calibri" w:cs="Arial"/>
          <w:i/>
          <w:iCs/>
          <w:sz w:val="26"/>
          <w:szCs w:val="26"/>
        </w:rPr>
        <w:t xml:space="preserve"> a Rock and a Hard Place</w:t>
      </w:r>
      <w:r w:rsidR="009C7F6F" w:rsidRPr="00560C99">
        <w:rPr>
          <w:rFonts w:ascii="Calibri" w:hAnsi="Calibri" w:cs="Arial"/>
          <w:i/>
          <w:iCs/>
          <w:sz w:val="26"/>
          <w:szCs w:val="26"/>
        </w:rPr>
        <w:t xml:space="preserve">: Pastoral Supervision Revisited </w:t>
      </w:r>
    </w:p>
    <w:p w14:paraId="18AC6957" w14:textId="188926B4" w:rsidR="00B3356E" w:rsidRPr="00560C99" w:rsidRDefault="009C7F6F" w:rsidP="00C8477D">
      <w:pPr>
        <w:spacing w:after="80"/>
        <w:ind w:left="5760" w:firstLine="720"/>
        <w:rPr>
          <w:rFonts w:ascii="Calibri" w:hAnsi="Calibri" w:cs="Arial"/>
          <w:sz w:val="26"/>
          <w:szCs w:val="26"/>
        </w:rPr>
      </w:pPr>
      <w:r w:rsidRPr="00560C99">
        <w:rPr>
          <w:rFonts w:ascii="Calibri" w:hAnsi="Calibri" w:cs="Arial"/>
          <w:i/>
          <w:iCs/>
          <w:sz w:val="26"/>
          <w:szCs w:val="26"/>
        </w:rPr>
        <w:t>and Reviewed</w:t>
      </w:r>
      <w:r w:rsidRPr="00560C99">
        <w:rPr>
          <w:rFonts w:ascii="Calibri" w:hAnsi="Calibri" w:cs="Arial"/>
          <w:sz w:val="26"/>
          <w:szCs w:val="26"/>
        </w:rPr>
        <w:t xml:space="preserve"> (2020)</w:t>
      </w:r>
    </w:p>
    <w:p w14:paraId="792B83B0" w14:textId="77777777" w:rsidR="002A09EB" w:rsidRPr="00560C99" w:rsidRDefault="002A09EB" w:rsidP="009703E5">
      <w:pPr>
        <w:spacing w:after="80"/>
        <w:rPr>
          <w:rFonts w:ascii="Calibri" w:hAnsi="Calibri" w:cs="Arial"/>
          <w:sz w:val="26"/>
          <w:szCs w:val="26"/>
        </w:rPr>
      </w:pPr>
    </w:p>
    <w:p w14:paraId="64DD4ABD" w14:textId="77777777" w:rsidR="00C8477D" w:rsidRDefault="008A0B11" w:rsidP="00C8477D">
      <w:pPr>
        <w:spacing w:after="80"/>
        <w:ind w:left="720"/>
        <w:rPr>
          <w:rFonts w:ascii="Calibri" w:hAnsi="Calibri" w:cs="Arial"/>
          <w:i/>
          <w:sz w:val="26"/>
          <w:szCs w:val="26"/>
        </w:rPr>
      </w:pPr>
      <w:r w:rsidRPr="00560C99">
        <w:rPr>
          <w:rFonts w:ascii="Calibri" w:hAnsi="Calibri" w:cs="Arial"/>
          <w:sz w:val="26"/>
          <w:szCs w:val="26"/>
        </w:rPr>
        <w:t xml:space="preserve">Jessica Rose and Michael Paterson (ed.) </w:t>
      </w:r>
      <w:r w:rsidRPr="00560C99">
        <w:rPr>
          <w:rFonts w:ascii="Calibri" w:hAnsi="Calibri" w:cs="Arial"/>
          <w:i/>
          <w:sz w:val="26"/>
          <w:szCs w:val="26"/>
        </w:rPr>
        <w:t>Enriching Ministry: Pastoral Supervision in</w:t>
      </w:r>
    </w:p>
    <w:p w14:paraId="1567E16A" w14:textId="38DF2D65" w:rsidR="008A0B11" w:rsidRPr="00560C99" w:rsidRDefault="008A0B11" w:rsidP="00C8477D">
      <w:pPr>
        <w:spacing w:after="80"/>
        <w:ind w:left="5760" w:firstLine="720"/>
        <w:rPr>
          <w:rFonts w:ascii="Calibri" w:hAnsi="Calibri" w:cs="Arial"/>
          <w:sz w:val="26"/>
          <w:szCs w:val="26"/>
        </w:rPr>
      </w:pPr>
      <w:r w:rsidRPr="00560C99">
        <w:rPr>
          <w:rFonts w:ascii="Calibri" w:hAnsi="Calibri" w:cs="Arial"/>
          <w:i/>
          <w:sz w:val="26"/>
          <w:szCs w:val="26"/>
        </w:rPr>
        <w:t xml:space="preserve"> </w:t>
      </w:r>
      <w:proofErr w:type="gramStart"/>
      <w:r w:rsidRPr="00560C99">
        <w:rPr>
          <w:rFonts w:ascii="Calibri" w:hAnsi="Calibri" w:cs="Arial"/>
          <w:i/>
          <w:sz w:val="26"/>
          <w:szCs w:val="26"/>
        </w:rPr>
        <w:t>Practice</w:t>
      </w:r>
      <w:r w:rsidR="00DC0D92" w:rsidRPr="00560C99">
        <w:rPr>
          <w:rFonts w:ascii="Calibri" w:hAnsi="Calibri" w:cs="Arial"/>
          <w:i/>
          <w:sz w:val="26"/>
          <w:szCs w:val="26"/>
        </w:rPr>
        <w:t>,</w:t>
      </w:r>
      <w:r w:rsidRPr="00560C99">
        <w:rPr>
          <w:rFonts w:ascii="Calibri" w:hAnsi="Calibri" w:cs="Arial"/>
          <w:sz w:val="26"/>
          <w:szCs w:val="26"/>
        </w:rPr>
        <w:t>  (</w:t>
      </w:r>
      <w:proofErr w:type="gramEnd"/>
      <w:r w:rsidRPr="00560C99">
        <w:rPr>
          <w:rFonts w:ascii="Calibri" w:hAnsi="Calibri" w:cs="Arial"/>
          <w:sz w:val="26"/>
          <w:szCs w:val="26"/>
        </w:rPr>
        <w:t>2014)</w:t>
      </w:r>
    </w:p>
    <w:p w14:paraId="2501C40F" w14:textId="77777777" w:rsidR="00E43676" w:rsidRDefault="00E43676" w:rsidP="00242163">
      <w:pPr>
        <w:spacing w:after="80"/>
        <w:ind w:left="720"/>
        <w:rPr>
          <w:rFonts w:ascii="Calibri" w:hAnsi="Calibri" w:cs="Arial"/>
          <w:i/>
          <w:sz w:val="24"/>
          <w:szCs w:val="24"/>
        </w:rPr>
      </w:pPr>
    </w:p>
    <w:p w14:paraId="67E7DFC2" w14:textId="15411A96" w:rsidR="00E43676" w:rsidRDefault="00E43676" w:rsidP="00560C99">
      <w:pPr>
        <w:spacing w:after="80"/>
        <w:rPr>
          <w:rFonts w:ascii="Calibri" w:hAnsi="Calibri" w:cs="Arial"/>
          <w:b/>
          <w:bCs/>
          <w:iCs/>
          <w:color w:val="002060"/>
          <w:sz w:val="26"/>
          <w:szCs w:val="26"/>
        </w:rPr>
      </w:pPr>
      <w:r w:rsidRPr="00560C99">
        <w:rPr>
          <w:rFonts w:ascii="Calibri" w:hAnsi="Calibri" w:cs="Arial"/>
          <w:b/>
          <w:bCs/>
          <w:iCs/>
          <w:color w:val="002060"/>
          <w:sz w:val="26"/>
          <w:szCs w:val="26"/>
        </w:rPr>
        <w:t>Wider reading on Supervision</w:t>
      </w:r>
    </w:p>
    <w:p w14:paraId="28E5AD5B" w14:textId="77777777" w:rsidR="00560C99" w:rsidRDefault="00560C99" w:rsidP="00560C99">
      <w:pPr>
        <w:spacing w:after="80"/>
        <w:rPr>
          <w:rFonts w:ascii="Calibri" w:hAnsi="Calibri" w:cs="Arial"/>
          <w:b/>
          <w:bCs/>
          <w:iCs/>
          <w:color w:val="002060"/>
          <w:sz w:val="26"/>
          <w:szCs w:val="26"/>
        </w:rPr>
      </w:pPr>
    </w:p>
    <w:p w14:paraId="1FA0A89F" w14:textId="64F10EE9" w:rsidR="00560C99" w:rsidRDefault="00560C99" w:rsidP="00560C99">
      <w:pPr>
        <w:spacing w:after="80"/>
        <w:rPr>
          <w:rFonts w:ascii="Calibri" w:hAnsi="Calibri" w:cs="Arial"/>
          <w:i/>
          <w:color w:val="0D0D0D" w:themeColor="text1" w:themeTint="F2"/>
          <w:sz w:val="26"/>
          <w:szCs w:val="26"/>
        </w:rPr>
      </w:pPr>
      <w:r>
        <w:rPr>
          <w:rFonts w:ascii="Calibri" w:hAnsi="Calibri" w:cs="Arial"/>
          <w:b/>
          <w:bCs/>
          <w:iCs/>
          <w:color w:val="002060"/>
          <w:sz w:val="26"/>
          <w:szCs w:val="26"/>
        </w:rPr>
        <w:tab/>
      </w:r>
      <w:r w:rsidR="001F06BA" w:rsidRPr="001F06BA">
        <w:rPr>
          <w:rFonts w:ascii="Calibri" w:hAnsi="Calibri" w:cs="Arial"/>
          <w:iCs/>
          <w:color w:val="0D0D0D" w:themeColor="text1" w:themeTint="F2"/>
          <w:sz w:val="26"/>
          <w:szCs w:val="26"/>
        </w:rPr>
        <w:t>Robin Shohet</w:t>
      </w:r>
      <w:r w:rsidR="001F06BA">
        <w:rPr>
          <w:rFonts w:ascii="Calibri" w:hAnsi="Calibri" w:cs="Arial"/>
          <w:iCs/>
          <w:color w:val="0D0D0D" w:themeColor="text1" w:themeTint="F2"/>
          <w:sz w:val="26"/>
          <w:szCs w:val="26"/>
        </w:rPr>
        <w:t>,</w:t>
      </w:r>
      <w:r w:rsidR="001F06BA" w:rsidRPr="001F06BA">
        <w:rPr>
          <w:rFonts w:ascii="Calibri" w:hAnsi="Calibri" w:cs="Arial"/>
          <w:iCs/>
          <w:color w:val="0D0D0D" w:themeColor="text1" w:themeTint="F2"/>
          <w:sz w:val="26"/>
          <w:szCs w:val="26"/>
        </w:rPr>
        <w:t xml:space="preserve"> </w:t>
      </w:r>
      <w:r w:rsidR="001F06BA" w:rsidRPr="002E7DE3">
        <w:rPr>
          <w:rFonts w:ascii="Calibri" w:hAnsi="Calibri" w:cs="Arial"/>
          <w:i/>
          <w:color w:val="0D0D0D" w:themeColor="text1" w:themeTint="F2"/>
          <w:sz w:val="26"/>
          <w:szCs w:val="26"/>
        </w:rPr>
        <w:t>Supervision as Transformation</w:t>
      </w:r>
      <w:r w:rsidR="002E7DE3">
        <w:rPr>
          <w:rFonts w:ascii="Calibri" w:hAnsi="Calibri" w:cs="Arial"/>
          <w:i/>
          <w:color w:val="0D0D0D" w:themeColor="text1" w:themeTint="F2"/>
          <w:sz w:val="26"/>
          <w:szCs w:val="26"/>
        </w:rPr>
        <w:t xml:space="preserve">: A Passion for Learning </w:t>
      </w:r>
      <w:r w:rsidR="002E7DE3" w:rsidRPr="001D04CE">
        <w:rPr>
          <w:rFonts w:ascii="Calibri" w:hAnsi="Calibri" w:cs="Arial"/>
          <w:iCs/>
          <w:color w:val="0D0D0D" w:themeColor="text1" w:themeTint="F2"/>
          <w:sz w:val="26"/>
          <w:szCs w:val="26"/>
        </w:rPr>
        <w:t>(2011)</w:t>
      </w:r>
    </w:p>
    <w:p w14:paraId="41926606" w14:textId="77777777" w:rsidR="002E7DE3" w:rsidRDefault="002E7DE3" w:rsidP="00560C99">
      <w:pPr>
        <w:spacing w:after="80"/>
        <w:rPr>
          <w:rFonts w:ascii="Calibri" w:hAnsi="Calibri" w:cs="Arial"/>
          <w:i/>
          <w:color w:val="0D0D0D" w:themeColor="text1" w:themeTint="F2"/>
          <w:sz w:val="26"/>
          <w:szCs w:val="26"/>
        </w:rPr>
      </w:pPr>
    </w:p>
    <w:p w14:paraId="42DC2A1B" w14:textId="77777777" w:rsidR="00257A1F" w:rsidRDefault="00824DE0" w:rsidP="00257A1F">
      <w:pPr>
        <w:spacing w:after="80"/>
        <w:ind w:left="720"/>
        <w:rPr>
          <w:rFonts w:ascii="Calibri" w:hAnsi="Calibri" w:cs="Arial"/>
          <w:i/>
          <w:color w:val="0D0D0D" w:themeColor="text1" w:themeTint="F2"/>
          <w:sz w:val="26"/>
          <w:szCs w:val="26"/>
        </w:rPr>
      </w:pPr>
      <w:r w:rsidRPr="00257A1F">
        <w:rPr>
          <w:rFonts w:ascii="Calibri" w:hAnsi="Calibri" w:cs="Arial"/>
          <w:iCs/>
          <w:color w:val="0D0D0D" w:themeColor="text1" w:themeTint="F2"/>
          <w:sz w:val="26"/>
          <w:szCs w:val="26"/>
        </w:rPr>
        <w:t>Peter</w:t>
      </w:r>
      <w:r>
        <w:rPr>
          <w:rFonts w:ascii="Calibri" w:hAnsi="Calibri" w:cs="Arial"/>
          <w:i/>
          <w:color w:val="0D0D0D" w:themeColor="text1" w:themeTint="F2"/>
          <w:sz w:val="26"/>
          <w:szCs w:val="26"/>
        </w:rPr>
        <w:t xml:space="preserve"> </w:t>
      </w:r>
      <w:r w:rsidR="002E7DE3" w:rsidRPr="001D04CE">
        <w:rPr>
          <w:rFonts w:ascii="Calibri" w:hAnsi="Calibri" w:cs="Arial"/>
          <w:iCs/>
          <w:color w:val="0D0D0D" w:themeColor="text1" w:themeTint="F2"/>
          <w:sz w:val="26"/>
          <w:szCs w:val="26"/>
        </w:rPr>
        <w:t xml:space="preserve">Hawkins and </w:t>
      </w:r>
      <w:r w:rsidR="00257A1F">
        <w:rPr>
          <w:rFonts w:ascii="Calibri" w:hAnsi="Calibri" w:cs="Arial"/>
          <w:iCs/>
          <w:color w:val="0D0D0D" w:themeColor="text1" w:themeTint="F2"/>
          <w:sz w:val="26"/>
          <w:szCs w:val="26"/>
        </w:rPr>
        <w:t xml:space="preserve">Robin </w:t>
      </w:r>
      <w:r w:rsidR="002E7DE3" w:rsidRPr="001D04CE">
        <w:rPr>
          <w:rFonts w:ascii="Calibri" w:hAnsi="Calibri" w:cs="Arial"/>
          <w:iCs/>
          <w:color w:val="0D0D0D" w:themeColor="text1" w:themeTint="F2"/>
          <w:sz w:val="26"/>
          <w:szCs w:val="26"/>
        </w:rPr>
        <w:t>Shohet</w:t>
      </w:r>
      <w:r w:rsidR="002E7DE3">
        <w:rPr>
          <w:rFonts w:ascii="Calibri" w:hAnsi="Calibri" w:cs="Arial"/>
          <w:i/>
          <w:color w:val="0D0D0D" w:themeColor="text1" w:themeTint="F2"/>
          <w:sz w:val="26"/>
          <w:szCs w:val="26"/>
        </w:rPr>
        <w:t xml:space="preserve">, Supervision in the Helping Professions </w:t>
      </w:r>
    </w:p>
    <w:p w14:paraId="241A2F82" w14:textId="521FB210" w:rsidR="002E7DE3" w:rsidRDefault="002E7DE3" w:rsidP="00257A1F">
      <w:pPr>
        <w:spacing w:after="80"/>
        <w:ind w:left="5760" w:firstLine="720"/>
        <w:rPr>
          <w:rFonts w:ascii="Calibri" w:hAnsi="Calibri" w:cs="Arial"/>
          <w:iCs/>
          <w:color w:val="0D0D0D" w:themeColor="text1" w:themeTint="F2"/>
          <w:sz w:val="26"/>
          <w:szCs w:val="26"/>
        </w:rPr>
      </w:pPr>
      <w:r>
        <w:rPr>
          <w:rFonts w:ascii="Calibri" w:hAnsi="Calibri" w:cs="Arial"/>
          <w:i/>
          <w:color w:val="0D0D0D" w:themeColor="text1" w:themeTint="F2"/>
          <w:sz w:val="26"/>
          <w:szCs w:val="26"/>
        </w:rPr>
        <w:t>(fifth edition</w:t>
      </w:r>
      <w:r w:rsidR="00E86310">
        <w:rPr>
          <w:rFonts w:ascii="Calibri" w:hAnsi="Calibri" w:cs="Arial"/>
          <w:i/>
          <w:color w:val="0D0D0D" w:themeColor="text1" w:themeTint="F2"/>
          <w:sz w:val="26"/>
          <w:szCs w:val="26"/>
        </w:rPr>
        <w:t xml:space="preserve"> </w:t>
      </w:r>
      <w:r w:rsidR="001D04CE" w:rsidRPr="001D04CE">
        <w:rPr>
          <w:rFonts w:ascii="Calibri" w:hAnsi="Calibri" w:cs="Arial"/>
          <w:iCs/>
          <w:color w:val="0D0D0D" w:themeColor="text1" w:themeTint="F2"/>
          <w:sz w:val="26"/>
          <w:szCs w:val="26"/>
        </w:rPr>
        <w:t>2020)</w:t>
      </w:r>
    </w:p>
    <w:p w14:paraId="530B7801" w14:textId="77777777" w:rsidR="00E86310" w:rsidRDefault="00E86310" w:rsidP="00257A1F">
      <w:pPr>
        <w:spacing w:after="80"/>
        <w:ind w:left="5760" w:firstLine="720"/>
        <w:rPr>
          <w:rFonts w:ascii="Calibri" w:hAnsi="Calibri" w:cs="Arial"/>
          <w:sz w:val="26"/>
          <w:szCs w:val="26"/>
        </w:rPr>
      </w:pPr>
    </w:p>
    <w:p w14:paraId="3D76EF1F" w14:textId="77777777" w:rsidR="00E86310" w:rsidRDefault="00E86310" w:rsidP="00257A1F">
      <w:pPr>
        <w:spacing w:after="80"/>
        <w:ind w:left="5760" w:firstLine="720"/>
        <w:rPr>
          <w:rFonts w:ascii="Calibri" w:hAnsi="Calibri" w:cs="Arial"/>
          <w:sz w:val="26"/>
          <w:szCs w:val="26"/>
        </w:rPr>
      </w:pPr>
    </w:p>
    <w:p w14:paraId="6CD52D33" w14:textId="77777777" w:rsidR="00E86310" w:rsidRDefault="00E86310" w:rsidP="00257A1F">
      <w:pPr>
        <w:spacing w:after="80"/>
        <w:ind w:left="5760" w:firstLine="720"/>
        <w:rPr>
          <w:rFonts w:ascii="Calibri" w:hAnsi="Calibri" w:cs="Arial"/>
          <w:sz w:val="26"/>
          <w:szCs w:val="26"/>
        </w:rPr>
      </w:pPr>
    </w:p>
    <w:p w14:paraId="0D07ADD1" w14:textId="7CAB844A" w:rsidR="00E86310" w:rsidRDefault="00F651BC" w:rsidP="00F651BC">
      <w:pPr>
        <w:spacing w:after="80"/>
        <w:rPr>
          <w:rFonts w:ascii="Calibri" w:hAnsi="Calibri" w:cs="Arial"/>
          <w:sz w:val="26"/>
          <w:szCs w:val="26"/>
        </w:rPr>
      </w:pPr>
      <w:r>
        <w:rPr>
          <w:rFonts w:ascii="Calibri" w:hAnsi="Calibri" w:cs="Arial"/>
          <w:sz w:val="26"/>
          <w:szCs w:val="26"/>
        </w:rPr>
        <w:t>A webinar o</w:t>
      </w:r>
      <w:r w:rsidR="00C2274F">
        <w:rPr>
          <w:rFonts w:ascii="Calibri" w:hAnsi="Calibri" w:cs="Arial"/>
          <w:sz w:val="26"/>
          <w:szCs w:val="26"/>
        </w:rPr>
        <w:t>n</w:t>
      </w:r>
      <w:r>
        <w:rPr>
          <w:rFonts w:ascii="Calibri" w:hAnsi="Calibri" w:cs="Arial"/>
          <w:sz w:val="26"/>
          <w:szCs w:val="26"/>
        </w:rPr>
        <w:t xml:space="preserve"> AWA Supervision is run each year by</w:t>
      </w:r>
      <w:r w:rsidR="00E86310">
        <w:rPr>
          <w:rFonts w:ascii="Calibri" w:hAnsi="Calibri" w:cs="Arial"/>
          <w:sz w:val="26"/>
          <w:szCs w:val="26"/>
        </w:rPr>
        <w:t xml:space="preserve"> </w:t>
      </w:r>
      <w:r w:rsidR="005B24F5">
        <w:rPr>
          <w:rFonts w:ascii="Calibri" w:hAnsi="Calibri" w:cs="Arial"/>
          <w:sz w:val="26"/>
          <w:szCs w:val="26"/>
        </w:rPr>
        <w:t>J</w:t>
      </w:r>
      <w:r w:rsidR="00100E42">
        <w:rPr>
          <w:rFonts w:ascii="Calibri" w:hAnsi="Calibri" w:cs="Arial"/>
          <w:sz w:val="26"/>
          <w:szCs w:val="26"/>
        </w:rPr>
        <w:t>a</w:t>
      </w:r>
      <w:r>
        <w:rPr>
          <w:rFonts w:ascii="Calibri" w:hAnsi="Calibri" w:cs="Arial"/>
          <w:sz w:val="26"/>
          <w:szCs w:val="26"/>
        </w:rPr>
        <w:t xml:space="preserve">ne Keeton, </w:t>
      </w:r>
      <w:r w:rsidR="00100E42">
        <w:rPr>
          <w:rFonts w:ascii="Calibri" w:hAnsi="Calibri" w:cs="Arial"/>
          <w:sz w:val="26"/>
          <w:szCs w:val="26"/>
        </w:rPr>
        <w:t>D</w:t>
      </w:r>
      <w:r>
        <w:rPr>
          <w:rFonts w:ascii="Calibri" w:hAnsi="Calibri" w:cs="Arial"/>
          <w:sz w:val="26"/>
          <w:szCs w:val="26"/>
        </w:rPr>
        <w:t xml:space="preserve">iocesan </w:t>
      </w:r>
      <w:r w:rsidR="005B24F5">
        <w:rPr>
          <w:rFonts w:ascii="Calibri" w:hAnsi="Calibri" w:cs="Arial"/>
          <w:sz w:val="26"/>
          <w:szCs w:val="26"/>
        </w:rPr>
        <w:t>Counsellor and Advisor in P</w:t>
      </w:r>
      <w:r>
        <w:rPr>
          <w:rFonts w:ascii="Calibri" w:hAnsi="Calibri" w:cs="Arial"/>
          <w:sz w:val="26"/>
          <w:szCs w:val="26"/>
        </w:rPr>
        <w:t xml:space="preserve">astoral </w:t>
      </w:r>
      <w:r w:rsidR="005B24F5">
        <w:rPr>
          <w:rFonts w:ascii="Calibri" w:hAnsi="Calibri" w:cs="Arial"/>
          <w:sz w:val="26"/>
          <w:szCs w:val="26"/>
        </w:rPr>
        <w:t>Care</w:t>
      </w:r>
      <w:r w:rsidR="0050165C">
        <w:rPr>
          <w:rFonts w:ascii="Calibri" w:hAnsi="Calibri" w:cs="Arial"/>
          <w:sz w:val="26"/>
          <w:szCs w:val="26"/>
        </w:rPr>
        <w:t>.</w:t>
      </w:r>
    </w:p>
    <w:p w14:paraId="48737BFF" w14:textId="77777777" w:rsidR="00C2274F" w:rsidRDefault="00C2274F" w:rsidP="00F651BC">
      <w:pPr>
        <w:spacing w:after="80"/>
        <w:rPr>
          <w:rFonts w:ascii="Calibri" w:hAnsi="Calibri" w:cs="Arial"/>
          <w:sz w:val="26"/>
          <w:szCs w:val="26"/>
        </w:rPr>
      </w:pPr>
    </w:p>
    <w:p w14:paraId="40A84CF4" w14:textId="2A4C8AB8" w:rsidR="0050165C" w:rsidRDefault="0050165C" w:rsidP="00F651BC">
      <w:pPr>
        <w:spacing w:after="80"/>
        <w:rPr>
          <w:rFonts w:ascii="Calibri" w:hAnsi="Calibri" w:cs="Arial"/>
          <w:sz w:val="26"/>
          <w:szCs w:val="26"/>
        </w:rPr>
      </w:pPr>
      <w:r>
        <w:rPr>
          <w:rFonts w:ascii="Calibri" w:hAnsi="Calibri" w:cs="Arial"/>
          <w:sz w:val="26"/>
          <w:szCs w:val="26"/>
        </w:rPr>
        <w:t>Please make enquiries to:</w:t>
      </w:r>
    </w:p>
    <w:p w14:paraId="51643A9F" w14:textId="4F8E50F0" w:rsidR="00E86310" w:rsidRPr="0050165C" w:rsidRDefault="00E86310" w:rsidP="00E86310">
      <w:pPr>
        <w:tabs>
          <w:tab w:val="right" w:pos="8789"/>
        </w:tabs>
        <w:spacing w:after="80"/>
        <w:ind w:left="993"/>
        <w:rPr>
          <w:rFonts w:asciiTheme="minorHAnsi" w:hAnsiTheme="minorHAnsi" w:cstheme="minorHAnsi"/>
          <w:sz w:val="26"/>
          <w:szCs w:val="26"/>
        </w:rPr>
      </w:pPr>
      <w:r w:rsidRPr="0050165C">
        <w:rPr>
          <w:rFonts w:asciiTheme="minorHAnsi" w:hAnsiTheme="minorHAnsi" w:cstheme="minorHAnsi"/>
          <w:sz w:val="26"/>
          <w:szCs w:val="26"/>
        </w:rPr>
        <w:t>The Revd Sue Hemsley Halls, Diocesan Authorised Worship Assistants co-ordinator</w:t>
      </w:r>
    </w:p>
    <w:p w14:paraId="0D29B890" w14:textId="77777777" w:rsidR="00E86310" w:rsidRPr="0050165C" w:rsidRDefault="00E86310" w:rsidP="00E86310">
      <w:pPr>
        <w:tabs>
          <w:tab w:val="right" w:pos="8789"/>
        </w:tabs>
        <w:spacing w:after="80"/>
        <w:ind w:left="993"/>
        <w:rPr>
          <w:rFonts w:asciiTheme="minorHAnsi" w:hAnsiTheme="minorHAnsi" w:cstheme="minorHAnsi"/>
          <w:sz w:val="26"/>
          <w:szCs w:val="26"/>
        </w:rPr>
      </w:pPr>
      <w:hyperlink r:id="rId11" w:history="1">
        <w:r w:rsidRPr="0050165C">
          <w:rPr>
            <w:rStyle w:val="Hyperlink"/>
            <w:rFonts w:asciiTheme="minorHAnsi" w:hAnsiTheme="minorHAnsi" w:cstheme="minorHAnsi"/>
            <w:sz w:val="26"/>
            <w:szCs w:val="26"/>
          </w:rPr>
          <w:t>sue.hemsleyhalls@dioceseofnorwich.org</w:t>
        </w:r>
      </w:hyperlink>
      <w:r w:rsidRPr="0050165C">
        <w:rPr>
          <w:rFonts w:asciiTheme="minorHAnsi" w:hAnsiTheme="minorHAnsi" w:cstheme="minorHAnsi"/>
          <w:sz w:val="26"/>
          <w:szCs w:val="26"/>
        </w:rPr>
        <w:t xml:space="preserve"> </w:t>
      </w:r>
    </w:p>
    <w:p w14:paraId="149A14C7" w14:textId="77777777" w:rsidR="00E86310" w:rsidRPr="0050165C" w:rsidRDefault="00E86310" w:rsidP="00E86310">
      <w:pPr>
        <w:tabs>
          <w:tab w:val="right" w:pos="8789"/>
        </w:tabs>
        <w:spacing w:after="80"/>
        <w:ind w:left="993"/>
        <w:rPr>
          <w:rFonts w:asciiTheme="minorHAnsi" w:hAnsiTheme="minorHAnsi" w:cstheme="minorHAnsi"/>
          <w:sz w:val="26"/>
          <w:szCs w:val="26"/>
        </w:rPr>
      </w:pPr>
      <w:r w:rsidRPr="0050165C">
        <w:rPr>
          <w:rFonts w:asciiTheme="minorHAnsi" w:hAnsiTheme="minorHAnsi" w:cstheme="minorHAnsi"/>
          <w:sz w:val="26"/>
          <w:szCs w:val="26"/>
        </w:rPr>
        <w:t>01508 528326</w:t>
      </w:r>
    </w:p>
    <w:p w14:paraId="67696568" w14:textId="77777777" w:rsidR="00E86310" w:rsidRPr="001F06BA" w:rsidRDefault="00E86310" w:rsidP="00257A1F">
      <w:pPr>
        <w:spacing w:after="80"/>
        <w:ind w:left="5760" w:firstLine="720"/>
        <w:rPr>
          <w:rFonts w:ascii="Calibri" w:hAnsi="Calibri" w:cs="Arial"/>
          <w:iCs/>
          <w:color w:val="0D0D0D" w:themeColor="text1" w:themeTint="F2"/>
          <w:sz w:val="26"/>
          <w:szCs w:val="26"/>
        </w:rPr>
      </w:pPr>
    </w:p>
    <w:sectPr w:rsidR="00E86310" w:rsidRPr="001F06BA" w:rsidSect="0075291C">
      <w:footerReference w:type="default" r:id="rId12"/>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A3B5" w14:textId="77777777" w:rsidR="007750C3" w:rsidRDefault="007750C3" w:rsidP="00AC5B86">
      <w:r>
        <w:separator/>
      </w:r>
    </w:p>
  </w:endnote>
  <w:endnote w:type="continuationSeparator" w:id="0">
    <w:p w14:paraId="0214E7AD" w14:textId="77777777" w:rsidR="007750C3" w:rsidRDefault="007750C3" w:rsidP="00AC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724074"/>
      <w:docPartObj>
        <w:docPartGallery w:val="Page Numbers (Bottom of Page)"/>
        <w:docPartUnique/>
      </w:docPartObj>
    </w:sdtPr>
    <w:sdtEndPr>
      <w:rPr>
        <w:rFonts w:asciiTheme="minorHAnsi" w:hAnsiTheme="minorHAnsi"/>
        <w:noProof/>
      </w:rPr>
    </w:sdtEndPr>
    <w:sdtContent>
      <w:p w14:paraId="3BD2E097" w14:textId="77777777" w:rsidR="006C34D9" w:rsidRDefault="006C34D9">
        <w:pPr>
          <w:pStyle w:val="Footer"/>
          <w:jc w:val="center"/>
        </w:pPr>
      </w:p>
      <w:p w14:paraId="23FEDF1E" w14:textId="2C90CF57" w:rsidR="00425524" w:rsidRDefault="00397392" w:rsidP="00425524">
        <w:pPr>
          <w:pStyle w:val="Footer"/>
          <w:tabs>
            <w:tab w:val="clear" w:pos="4513"/>
          </w:tabs>
          <w:rPr>
            <w:rFonts w:asciiTheme="minorHAnsi" w:hAnsiTheme="minorHAnsi"/>
            <w:noProof/>
          </w:rPr>
        </w:pPr>
        <w:r>
          <w:rPr>
            <w:rFonts w:asciiTheme="minorHAnsi" w:hAnsiTheme="minorHAnsi"/>
            <w:noProof/>
          </w:rPr>
          <w:t>January</w:t>
        </w:r>
        <w:r w:rsidR="00FF5DC8">
          <w:rPr>
            <w:rFonts w:asciiTheme="minorHAnsi" w:hAnsiTheme="minorHAnsi"/>
            <w:noProof/>
          </w:rPr>
          <w:t xml:space="preserve"> 202</w:t>
        </w:r>
        <w:r>
          <w:rPr>
            <w:rFonts w:asciiTheme="minorHAnsi" w:hAnsiTheme="minorHAnsi"/>
            <w:noProof/>
          </w:rPr>
          <w:t>6</w:t>
        </w:r>
        <w:r w:rsidR="00425524">
          <w:rPr>
            <w:rFonts w:asciiTheme="minorHAnsi" w:hAnsiTheme="minorHAnsi"/>
            <w:noProof/>
          </w:rPr>
          <w:tab/>
          <w:t xml:space="preserve">page </w:t>
        </w:r>
        <w:r w:rsidR="00641575" w:rsidRPr="006C34D9">
          <w:rPr>
            <w:rFonts w:asciiTheme="minorHAnsi" w:hAnsiTheme="minorHAnsi"/>
          </w:rPr>
          <w:fldChar w:fldCharType="begin"/>
        </w:r>
        <w:r w:rsidR="00641575" w:rsidRPr="006C34D9">
          <w:rPr>
            <w:rFonts w:asciiTheme="minorHAnsi" w:hAnsiTheme="minorHAnsi"/>
          </w:rPr>
          <w:instrText xml:space="preserve"> PAGE   \* MERGEFORMAT </w:instrText>
        </w:r>
        <w:r w:rsidR="00641575" w:rsidRPr="006C34D9">
          <w:rPr>
            <w:rFonts w:asciiTheme="minorHAnsi" w:hAnsiTheme="minorHAnsi"/>
          </w:rPr>
          <w:fldChar w:fldCharType="separate"/>
        </w:r>
        <w:r w:rsidR="00962202">
          <w:rPr>
            <w:rFonts w:asciiTheme="minorHAnsi" w:hAnsiTheme="minorHAnsi"/>
            <w:noProof/>
          </w:rPr>
          <w:t>2</w:t>
        </w:r>
        <w:r w:rsidR="00641575" w:rsidRPr="006C34D9">
          <w:rPr>
            <w:rFonts w:asciiTheme="minorHAnsi" w:hAnsiTheme="minorHAnsi"/>
            <w:noProof/>
          </w:rPr>
          <w:fldChar w:fldCharType="end"/>
        </w:r>
      </w:p>
    </w:sdtContent>
  </w:sdt>
  <w:p w14:paraId="03C248B6" w14:textId="77777777" w:rsidR="00641575" w:rsidRPr="006C34D9" w:rsidRDefault="00641575" w:rsidP="00425524">
    <w:pPr>
      <w:pStyle w:val="Footer"/>
      <w:tabs>
        <w:tab w:val="clear" w:pos="4513"/>
      </w:tabs>
      <w:rPr>
        <w:rFonts w:asciiTheme="minorHAnsi" w:hAnsiTheme="minorHAnsi"/>
      </w:rPr>
    </w:pPr>
  </w:p>
  <w:p w14:paraId="4F6C142E" w14:textId="77777777" w:rsidR="00641575" w:rsidRDefault="006415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0F7B" w14:textId="77777777" w:rsidR="007750C3" w:rsidRDefault="007750C3" w:rsidP="00AC5B86">
      <w:r>
        <w:separator/>
      </w:r>
    </w:p>
  </w:footnote>
  <w:footnote w:type="continuationSeparator" w:id="0">
    <w:p w14:paraId="30994957" w14:textId="77777777" w:rsidR="007750C3" w:rsidRDefault="007750C3" w:rsidP="00AC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11D"/>
    <w:multiLevelType w:val="hybridMultilevel"/>
    <w:tmpl w:val="B3AA27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BB51C2"/>
    <w:multiLevelType w:val="hybridMultilevel"/>
    <w:tmpl w:val="9216C3E2"/>
    <w:lvl w:ilvl="0" w:tplc="A404A962">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82874"/>
    <w:multiLevelType w:val="hybridMultilevel"/>
    <w:tmpl w:val="44389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A21A1D"/>
    <w:multiLevelType w:val="hybridMultilevel"/>
    <w:tmpl w:val="C10A579C"/>
    <w:lvl w:ilvl="0" w:tplc="04090003">
      <w:start w:val="1"/>
      <w:numFmt w:val="bullet"/>
      <w:lvlText w:val="o"/>
      <w:lvlJc w:val="left"/>
      <w:pPr>
        <w:tabs>
          <w:tab w:val="num" w:pos="399"/>
        </w:tabs>
        <w:ind w:left="399" w:hanging="360"/>
      </w:pPr>
      <w:rPr>
        <w:rFonts w:ascii="Courier New" w:hAnsi="Courier New" w:cs="Courier New" w:hint="default"/>
      </w:rPr>
    </w:lvl>
    <w:lvl w:ilvl="1" w:tplc="04090003">
      <w:start w:val="1"/>
      <w:numFmt w:val="bullet"/>
      <w:lvlText w:val="o"/>
      <w:lvlJc w:val="left"/>
      <w:pPr>
        <w:tabs>
          <w:tab w:val="num" w:pos="1119"/>
        </w:tabs>
        <w:ind w:left="1119" w:hanging="360"/>
      </w:pPr>
      <w:rPr>
        <w:rFonts w:ascii="Courier New" w:hAnsi="Courier New" w:cs="Courier New" w:hint="default"/>
      </w:rPr>
    </w:lvl>
    <w:lvl w:ilvl="2" w:tplc="04090005">
      <w:start w:val="1"/>
      <w:numFmt w:val="bullet"/>
      <w:lvlText w:val=""/>
      <w:lvlJc w:val="left"/>
      <w:pPr>
        <w:tabs>
          <w:tab w:val="num" w:pos="1839"/>
        </w:tabs>
        <w:ind w:left="1839" w:hanging="360"/>
      </w:pPr>
      <w:rPr>
        <w:rFonts w:ascii="Wingdings" w:hAnsi="Wingdings" w:hint="default"/>
      </w:rPr>
    </w:lvl>
    <w:lvl w:ilvl="3" w:tplc="04090001">
      <w:start w:val="1"/>
      <w:numFmt w:val="bullet"/>
      <w:lvlText w:val=""/>
      <w:lvlJc w:val="left"/>
      <w:pPr>
        <w:tabs>
          <w:tab w:val="num" w:pos="2559"/>
        </w:tabs>
        <w:ind w:left="2559" w:hanging="360"/>
      </w:pPr>
      <w:rPr>
        <w:rFonts w:ascii="Symbol" w:hAnsi="Symbol" w:hint="default"/>
      </w:rPr>
    </w:lvl>
    <w:lvl w:ilvl="4" w:tplc="04090003">
      <w:start w:val="1"/>
      <w:numFmt w:val="bullet"/>
      <w:lvlText w:val="o"/>
      <w:lvlJc w:val="left"/>
      <w:pPr>
        <w:tabs>
          <w:tab w:val="num" w:pos="3279"/>
        </w:tabs>
        <w:ind w:left="3279" w:hanging="360"/>
      </w:pPr>
      <w:rPr>
        <w:rFonts w:ascii="Courier New" w:hAnsi="Courier New" w:cs="Courier New" w:hint="default"/>
      </w:rPr>
    </w:lvl>
    <w:lvl w:ilvl="5" w:tplc="04090005">
      <w:start w:val="1"/>
      <w:numFmt w:val="bullet"/>
      <w:lvlText w:val=""/>
      <w:lvlJc w:val="left"/>
      <w:pPr>
        <w:tabs>
          <w:tab w:val="num" w:pos="3999"/>
        </w:tabs>
        <w:ind w:left="3999" w:hanging="360"/>
      </w:pPr>
      <w:rPr>
        <w:rFonts w:ascii="Wingdings" w:hAnsi="Wingdings" w:hint="default"/>
      </w:rPr>
    </w:lvl>
    <w:lvl w:ilvl="6" w:tplc="04090001">
      <w:start w:val="1"/>
      <w:numFmt w:val="bullet"/>
      <w:lvlText w:val=""/>
      <w:lvlJc w:val="left"/>
      <w:pPr>
        <w:tabs>
          <w:tab w:val="num" w:pos="4719"/>
        </w:tabs>
        <w:ind w:left="4719" w:hanging="360"/>
      </w:pPr>
      <w:rPr>
        <w:rFonts w:ascii="Symbol" w:hAnsi="Symbol" w:hint="default"/>
      </w:rPr>
    </w:lvl>
    <w:lvl w:ilvl="7" w:tplc="04090003">
      <w:start w:val="1"/>
      <w:numFmt w:val="bullet"/>
      <w:lvlText w:val="o"/>
      <w:lvlJc w:val="left"/>
      <w:pPr>
        <w:tabs>
          <w:tab w:val="num" w:pos="5439"/>
        </w:tabs>
        <w:ind w:left="5439" w:hanging="360"/>
      </w:pPr>
      <w:rPr>
        <w:rFonts w:ascii="Courier New" w:hAnsi="Courier New" w:cs="Courier New" w:hint="default"/>
      </w:rPr>
    </w:lvl>
    <w:lvl w:ilvl="8" w:tplc="04090005">
      <w:start w:val="1"/>
      <w:numFmt w:val="bullet"/>
      <w:lvlText w:val=""/>
      <w:lvlJc w:val="left"/>
      <w:pPr>
        <w:tabs>
          <w:tab w:val="num" w:pos="6159"/>
        </w:tabs>
        <w:ind w:left="6159" w:hanging="360"/>
      </w:pPr>
      <w:rPr>
        <w:rFonts w:ascii="Wingdings" w:hAnsi="Wingdings" w:hint="default"/>
      </w:rPr>
    </w:lvl>
  </w:abstractNum>
  <w:abstractNum w:abstractNumId="4" w15:restartNumberingAfterBreak="0">
    <w:nsid w:val="126F4D9A"/>
    <w:multiLevelType w:val="hybridMultilevel"/>
    <w:tmpl w:val="BAFC059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9C5AD3"/>
    <w:multiLevelType w:val="hybridMultilevel"/>
    <w:tmpl w:val="4C18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0520E"/>
    <w:multiLevelType w:val="hybridMultilevel"/>
    <w:tmpl w:val="4128FC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D6455"/>
    <w:multiLevelType w:val="singleLevel"/>
    <w:tmpl w:val="B520043E"/>
    <w:lvl w:ilvl="0">
      <w:start w:val="1"/>
      <w:numFmt w:val="decimal"/>
      <w:lvlText w:val="(%1)"/>
      <w:lvlJc w:val="left"/>
      <w:pPr>
        <w:tabs>
          <w:tab w:val="num" w:pos="855"/>
        </w:tabs>
        <w:ind w:left="855" w:hanging="855"/>
      </w:pPr>
    </w:lvl>
  </w:abstractNum>
  <w:abstractNum w:abstractNumId="8" w15:restartNumberingAfterBreak="0">
    <w:nsid w:val="1F042339"/>
    <w:multiLevelType w:val="singleLevel"/>
    <w:tmpl w:val="EEBE8824"/>
    <w:lvl w:ilvl="0">
      <w:start w:val="1"/>
      <w:numFmt w:val="lowerLetter"/>
      <w:lvlText w:val="(%1)"/>
      <w:lvlJc w:val="left"/>
      <w:pPr>
        <w:tabs>
          <w:tab w:val="num" w:pos="1691"/>
        </w:tabs>
        <w:ind w:left="1691" w:hanging="840"/>
      </w:pPr>
    </w:lvl>
  </w:abstractNum>
  <w:abstractNum w:abstractNumId="9" w15:restartNumberingAfterBreak="0">
    <w:nsid w:val="21741175"/>
    <w:multiLevelType w:val="hybridMultilevel"/>
    <w:tmpl w:val="CFD4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8243F"/>
    <w:multiLevelType w:val="singleLevel"/>
    <w:tmpl w:val="8A520148"/>
    <w:lvl w:ilvl="0">
      <w:start w:val="1"/>
      <w:numFmt w:val="decimal"/>
      <w:lvlText w:val="(%1)"/>
      <w:lvlJc w:val="left"/>
      <w:pPr>
        <w:tabs>
          <w:tab w:val="num" w:pos="2546"/>
        </w:tabs>
        <w:ind w:left="2546" w:hanging="855"/>
      </w:pPr>
    </w:lvl>
  </w:abstractNum>
  <w:abstractNum w:abstractNumId="11" w15:restartNumberingAfterBreak="0">
    <w:nsid w:val="2A7A50B1"/>
    <w:multiLevelType w:val="hybridMultilevel"/>
    <w:tmpl w:val="E95C0A5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B607D"/>
    <w:multiLevelType w:val="hybridMultilevel"/>
    <w:tmpl w:val="CC6E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72C9B"/>
    <w:multiLevelType w:val="multilevel"/>
    <w:tmpl w:val="0200F31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4E20B7"/>
    <w:multiLevelType w:val="hybridMultilevel"/>
    <w:tmpl w:val="79BCBA30"/>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C3E4B"/>
    <w:multiLevelType w:val="hybridMultilevel"/>
    <w:tmpl w:val="F176D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D572E"/>
    <w:multiLevelType w:val="hybridMultilevel"/>
    <w:tmpl w:val="1F78BAC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841611"/>
    <w:multiLevelType w:val="hybridMultilevel"/>
    <w:tmpl w:val="9D9ABF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9E35DA6"/>
    <w:multiLevelType w:val="hybridMultilevel"/>
    <w:tmpl w:val="DDE2A358"/>
    <w:lvl w:ilvl="0" w:tplc="D5DE41CC">
      <w:start w:val="4"/>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A26C85"/>
    <w:multiLevelType w:val="hybridMultilevel"/>
    <w:tmpl w:val="DB247B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526536D3"/>
    <w:multiLevelType w:val="multilevel"/>
    <w:tmpl w:val="733EA0E4"/>
    <w:lvl w:ilvl="0">
      <w:start w:val="1"/>
      <w:numFmt w:val="decimal"/>
      <w:lvlText w:val="%1."/>
      <w:lvlJc w:val="left"/>
      <w:pPr>
        <w:ind w:left="644"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7D2121"/>
    <w:multiLevelType w:val="multilevel"/>
    <w:tmpl w:val="49D4DD5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7813280"/>
    <w:multiLevelType w:val="hybridMultilevel"/>
    <w:tmpl w:val="3DD8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810A1C"/>
    <w:multiLevelType w:val="hybridMultilevel"/>
    <w:tmpl w:val="E7228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7673C"/>
    <w:multiLevelType w:val="hybridMultilevel"/>
    <w:tmpl w:val="50C27A6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060C8E"/>
    <w:multiLevelType w:val="hybridMultilevel"/>
    <w:tmpl w:val="CA0A630A"/>
    <w:lvl w:ilvl="0" w:tplc="08090001">
      <w:start w:val="1"/>
      <w:numFmt w:val="bullet"/>
      <w:lvlText w:val=""/>
      <w:lvlJc w:val="left"/>
      <w:pPr>
        <w:ind w:left="720" w:hanging="360"/>
      </w:pPr>
      <w:rPr>
        <w:rFonts w:ascii="Symbol" w:hAnsi="Symbol" w:hint="default"/>
      </w:rPr>
    </w:lvl>
    <w:lvl w:ilvl="1" w:tplc="1A5A2E68">
      <w:start w:val="1"/>
      <w:numFmt w:val="bullet"/>
      <w:lvlText w:val="?"/>
      <w:lvlJc w:val="left"/>
      <w:pPr>
        <w:ind w:left="1440" w:hanging="360"/>
      </w:pPr>
      <w:rPr>
        <w:rFonts w:ascii="Dotum" w:eastAsia="Dotum" w:hAnsi="Dotum"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344005"/>
    <w:multiLevelType w:val="hybridMultilevel"/>
    <w:tmpl w:val="81029712"/>
    <w:lvl w:ilvl="0" w:tplc="1A5A2E68">
      <w:start w:val="1"/>
      <w:numFmt w:val="bullet"/>
      <w:lvlText w:val="?"/>
      <w:lvlJc w:val="left"/>
      <w:pPr>
        <w:ind w:left="1440" w:hanging="360"/>
      </w:pPr>
      <w:rPr>
        <w:rFonts w:ascii="Dotum" w:eastAsia="Dotum" w:hAnsi="Dotum"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A587B9A"/>
    <w:multiLevelType w:val="hybridMultilevel"/>
    <w:tmpl w:val="36BAE2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6A9528CD"/>
    <w:multiLevelType w:val="hybridMultilevel"/>
    <w:tmpl w:val="BE40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F0238E"/>
    <w:multiLevelType w:val="hybridMultilevel"/>
    <w:tmpl w:val="5F801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D54C5C4"/>
    <w:multiLevelType w:val="hybridMultilevel"/>
    <w:tmpl w:val="589CCF14"/>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2E402B"/>
    <w:multiLevelType w:val="hybridMultilevel"/>
    <w:tmpl w:val="C1602832"/>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383D14"/>
    <w:multiLevelType w:val="hybridMultilevel"/>
    <w:tmpl w:val="B486E62C"/>
    <w:lvl w:ilvl="0" w:tplc="08090001">
      <w:start w:val="1"/>
      <w:numFmt w:val="bullet"/>
      <w:lvlText w:val=""/>
      <w:lvlJc w:val="left"/>
      <w:pPr>
        <w:ind w:left="1080" w:hanging="360"/>
      </w:pPr>
      <w:rPr>
        <w:rFonts w:ascii="Symbol" w:hAnsi="Symbol" w:hint="default"/>
      </w:rPr>
    </w:lvl>
    <w:lvl w:ilvl="1" w:tplc="A522A23E">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15341A8"/>
    <w:multiLevelType w:val="hybridMultilevel"/>
    <w:tmpl w:val="253E08C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6A47F5"/>
    <w:multiLevelType w:val="hybridMultilevel"/>
    <w:tmpl w:val="7E96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560D52"/>
    <w:multiLevelType w:val="hybridMultilevel"/>
    <w:tmpl w:val="6832D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903D07"/>
    <w:multiLevelType w:val="hybridMultilevel"/>
    <w:tmpl w:val="378C5D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A3F1A06"/>
    <w:multiLevelType w:val="hybridMultilevel"/>
    <w:tmpl w:val="1F30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6C6663"/>
    <w:multiLevelType w:val="hybridMultilevel"/>
    <w:tmpl w:val="6A5CBE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AFA0A3A"/>
    <w:multiLevelType w:val="hybridMultilevel"/>
    <w:tmpl w:val="2806E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FC6344"/>
    <w:multiLevelType w:val="multilevel"/>
    <w:tmpl w:val="F050E592"/>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541435107">
    <w:abstractNumId w:val="11"/>
  </w:num>
  <w:num w:numId="2" w16cid:durableId="415443910">
    <w:abstractNumId w:val="3"/>
  </w:num>
  <w:num w:numId="3" w16cid:durableId="1198006589">
    <w:abstractNumId w:val="16"/>
  </w:num>
  <w:num w:numId="4" w16cid:durableId="2093045536">
    <w:abstractNumId w:val="14"/>
  </w:num>
  <w:num w:numId="5" w16cid:durableId="624236363">
    <w:abstractNumId w:val="7"/>
    <w:lvlOverride w:ilvl="0">
      <w:startOverride w:val="1"/>
    </w:lvlOverride>
  </w:num>
  <w:num w:numId="6" w16cid:durableId="1899440132">
    <w:abstractNumId w:val="8"/>
    <w:lvlOverride w:ilvl="0">
      <w:startOverride w:val="1"/>
    </w:lvlOverride>
  </w:num>
  <w:num w:numId="7" w16cid:durableId="1069381703">
    <w:abstractNumId w:val="10"/>
    <w:lvlOverride w:ilvl="0">
      <w:startOverride w:val="1"/>
    </w:lvlOverride>
  </w:num>
  <w:num w:numId="8" w16cid:durableId="1549024161">
    <w:abstractNumId w:val="17"/>
  </w:num>
  <w:num w:numId="9" w16cid:durableId="451486179">
    <w:abstractNumId w:val="32"/>
  </w:num>
  <w:num w:numId="10" w16cid:durableId="1359696232">
    <w:abstractNumId w:val="5"/>
  </w:num>
  <w:num w:numId="11" w16cid:durableId="1965695383">
    <w:abstractNumId w:val="34"/>
  </w:num>
  <w:num w:numId="12" w16cid:durableId="1742872545">
    <w:abstractNumId w:val="2"/>
  </w:num>
  <w:num w:numId="13" w16cid:durableId="2091537675">
    <w:abstractNumId w:val="33"/>
  </w:num>
  <w:num w:numId="14" w16cid:durableId="840464395">
    <w:abstractNumId w:val="36"/>
  </w:num>
  <w:num w:numId="15" w16cid:durableId="791749778">
    <w:abstractNumId w:val="9"/>
  </w:num>
  <w:num w:numId="16" w16cid:durableId="421609554">
    <w:abstractNumId w:val="20"/>
  </w:num>
  <w:num w:numId="17" w16cid:durableId="972640736">
    <w:abstractNumId w:val="13"/>
  </w:num>
  <w:num w:numId="18" w16cid:durableId="951327159">
    <w:abstractNumId w:val="23"/>
  </w:num>
  <w:num w:numId="19" w16cid:durableId="48921918">
    <w:abstractNumId w:val="21"/>
  </w:num>
  <w:num w:numId="20" w16cid:durableId="544408722">
    <w:abstractNumId w:val="29"/>
  </w:num>
  <w:num w:numId="21" w16cid:durableId="338697936">
    <w:abstractNumId w:val="22"/>
  </w:num>
  <w:num w:numId="22" w16cid:durableId="196233824">
    <w:abstractNumId w:val="12"/>
  </w:num>
  <w:num w:numId="23" w16cid:durableId="1965692371">
    <w:abstractNumId w:val="28"/>
  </w:num>
  <w:num w:numId="24" w16cid:durableId="172576920">
    <w:abstractNumId w:val="40"/>
  </w:num>
  <w:num w:numId="25" w16cid:durableId="487476737">
    <w:abstractNumId w:val="0"/>
  </w:num>
  <w:num w:numId="26" w16cid:durableId="894853977">
    <w:abstractNumId w:val="24"/>
  </w:num>
  <w:num w:numId="27" w16cid:durableId="1571035195">
    <w:abstractNumId w:val="4"/>
  </w:num>
  <w:num w:numId="28" w16cid:durableId="1020547451">
    <w:abstractNumId w:val="6"/>
  </w:num>
  <w:num w:numId="29" w16cid:durableId="124665543">
    <w:abstractNumId w:val="1"/>
  </w:num>
  <w:num w:numId="30" w16cid:durableId="1142772885">
    <w:abstractNumId w:val="31"/>
  </w:num>
  <w:num w:numId="31" w16cid:durableId="1827043786">
    <w:abstractNumId w:val="25"/>
  </w:num>
  <w:num w:numId="32" w16cid:durableId="1463844639">
    <w:abstractNumId w:val="26"/>
  </w:num>
  <w:num w:numId="33" w16cid:durableId="1193418592">
    <w:abstractNumId w:val="38"/>
  </w:num>
  <w:num w:numId="34" w16cid:durableId="1731149546">
    <w:abstractNumId w:val="39"/>
  </w:num>
  <w:num w:numId="35" w16cid:durableId="1234897913">
    <w:abstractNumId w:val="18"/>
  </w:num>
  <w:num w:numId="36" w16cid:durableId="806824885">
    <w:abstractNumId w:val="37"/>
  </w:num>
  <w:num w:numId="37" w16cid:durableId="78448308">
    <w:abstractNumId w:val="27"/>
  </w:num>
  <w:num w:numId="38" w16cid:durableId="1915386376">
    <w:abstractNumId w:val="19"/>
  </w:num>
  <w:num w:numId="39" w16cid:durableId="566645406">
    <w:abstractNumId w:val="15"/>
  </w:num>
  <w:num w:numId="40" w16cid:durableId="1211108749">
    <w:abstractNumId w:val="30"/>
  </w:num>
  <w:num w:numId="41" w16cid:durableId="185506791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964"/>
    <w:rsid w:val="0000302D"/>
    <w:rsid w:val="00003308"/>
    <w:rsid w:val="00003787"/>
    <w:rsid w:val="00020596"/>
    <w:rsid w:val="00047FA8"/>
    <w:rsid w:val="00056201"/>
    <w:rsid w:val="00061BEA"/>
    <w:rsid w:val="00066984"/>
    <w:rsid w:val="00075BAA"/>
    <w:rsid w:val="000822F6"/>
    <w:rsid w:val="000919A1"/>
    <w:rsid w:val="00093034"/>
    <w:rsid w:val="00097E4A"/>
    <w:rsid w:val="000E647E"/>
    <w:rsid w:val="000E7C47"/>
    <w:rsid w:val="000F373D"/>
    <w:rsid w:val="00100E42"/>
    <w:rsid w:val="00117F3E"/>
    <w:rsid w:val="0012169D"/>
    <w:rsid w:val="001244FF"/>
    <w:rsid w:val="00124EE4"/>
    <w:rsid w:val="00133DD4"/>
    <w:rsid w:val="001366BA"/>
    <w:rsid w:val="00150ED1"/>
    <w:rsid w:val="00154CC3"/>
    <w:rsid w:val="001579CD"/>
    <w:rsid w:val="00163988"/>
    <w:rsid w:val="00163FB3"/>
    <w:rsid w:val="00171A9C"/>
    <w:rsid w:val="00171E48"/>
    <w:rsid w:val="00182AEB"/>
    <w:rsid w:val="00191286"/>
    <w:rsid w:val="001924CA"/>
    <w:rsid w:val="00193282"/>
    <w:rsid w:val="00195CB9"/>
    <w:rsid w:val="001978E9"/>
    <w:rsid w:val="001A1494"/>
    <w:rsid w:val="001B3532"/>
    <w:rsid w:val="001D04CE"/>
    <w:rsid w:val="001E5617"/>
    <w:rsid w:val="001E7017"/>
    <w:rsid w:val="001F06BA"/>
    <w:rsid w:val="00210B21"/>
    <w:rsid w:val="0021173B"/>
    <w:rsid w:val="00215847"/>
    <w:rsid w:val="0021662F"/>
    <w:rsid w:val="00226925"/>
    <w:rsid w:val="0023452C"/>
    <w:rsid w:val="00242163"/>
    <w:rsid w:val="002476FD"/>
    <w:rsid w:val="002531ED"/>
    <w:rsid w:val="00257A1F"/>
    <w:rsid w:val="002808F6"/>
    <w:rsid w:val="0028569F"/>
    <w:rsid w:val="002A09EB"/>
    <w:rsid w:val="002A6919"/>
    <w:rsid w:val="002C5488"/>
    <w:rsid w:val="002D1C5B"/>
    <w:rsid w:val="002E4BCC"/>
    <w:rsid w:val="002E641B"/>
    <w:rsid w:val="002E7DE3"/>
    <w:rsid w:val="002F1006"/>
    <w:rsid w:val="0030121D"/>
    <w:rsid w:val="003044DE"/>
    <w:rsid w:val="00324282"/>
    <w:rsid w:val="0033580D"/>
    <w:rsid w:val="00343EBA"/>
    <w:rsid w:val="00375527"/>
    <w:rsid w:val="003817B4"/>
    <w:rsid w:val="00383E66"/>
    <w:rsid w:val="00384A3D"/>
    <w:rsid w:val="00391CE4"/>
    <w:rsid w:val="003939DF"/>
    <w:rsid w:val="00397392"/>
    <w:rsid w:val="003A15F2"/>
    <w:rsid w:val="003A2303"/>
    <w:rsid w:val="003C24C4"/>
    <w:rsid w:val="003E6884"/>
    <w:rsid w:val="003F4BA2"/>
    <w:rsid w:val="003F79D6"/>
    <w:rsid w:val="00401548"/>
    <w:rsid w:val="00407F63"/>
    <w:rsid w:val="00413AF4"/>
    <w:rsid w:val="0042096D"/>
    <w:rsid w:val="00421E7B"/>
    <w:rsid w:val="00425524"/>
    <w:rsid w:val="004269D6"/>
    <w:rsid w:val="00433F6B"/>
    <w:rsid w:val="00467CF4"/>
    <w:rsid w:val="00480379"/>
    <w:rsid w:val="004A77B4"/>
    <w:rsid w:val="004B0BF8"/>
    <w:rsid w:val="004B2A63"/>
    <w:rsid w:val="004D7509"/>
    <w:rsid w:val="004F4F14"/>
    <w:rsid w:val="0050165C"/>
    <w:rsid w:val="00521CAA"/>
    <w:rsid w:val="0052266F"/>
    <w:rsid w:val="00526593"/>
    <w:rsid w:val="0053285A"/>
    <w:rsid w:val="00560C99"/>
    <w:rsid w:val="005650B1"/>
    <w:rsid w:val="00567688"/>
    <w:rsid w:val="00576C91"/>
    <w:rsid w:val="00580246"/>
    <w:rsid w:val="00590559"/>
    <w:rsid w:val="005A514C"/>
    <w:rsid w:val="005A5CF5"/>
    <w:rsid w:val="005B16B6"/>
    <w:rsid w:val="005B24F5"/>
    <w:rsid w:val="005C26A2"/>
    <w:rsid w:val="005D64D6"/>
    <w:rsid w:val="005E4D65"/>
    <w:rsid w:val="005F0B02"/>
    <w:rsid w:val="00600733"/>
    <w:rsid w:val="00602FD1"/>
    <w:rsid w:val="00611E1B"/>
    <w:rsid w:val="0061704C"/>
    <w:rsid w:val="006204DC"/>
    <w:rsid w:val="006208D9"/>
    <w:rsid w:val="0063038C"/>
    <w:rsid w:val="00641575"/>
    <w:rsid w:val="00650425"/>
    <w:rsid w:val="00667A9A"/>
    <w:rsid w:val="0067644D"/>
    <w:rsid w:val="00684CFD"/>
    <w:rsid w:val="006A7B0C"/>
    <w:rsid w:val="006C34D9"/>
    <w:rsid w:val="006C7FD4"/>
    <w:rsid w:val="007053FC"/>
    <w:rsid w:val="007120FE"/>
    <w:rsid w:val="00716F75"/>
    <w:rsid w:val="00730958"/>
    <w:rsid w:val="00734EEB"/>
    <w:rsid w:val="00751EAB"/>
    <w:rsid w:val="0075291C"/>
    <w:rsid w:val="007750C3"/>
    <w:rsid w:val="00782549"/>
    <w:rsid w:val="0078491B"/>
    <w:rsid w:val="007928EB"/>
    <w:rsid w:val="00794407"/>
    <w:rsid w:val="007E5CA2"/>
    <w:rsid w:val="007F1CCD"/>
    <w:rsid w:val="00804B76"/>
    <w:rsid w:val="00824DE0"/>
    <w:rsid w:val="00835B4C"/>
    <w:rsid w:val="00835D7D"/>
    <w:rsid w:val="00843744"/>
    <w:rsid w:val="00843B84"/>
    <w:rsid w:val="00846FFF"/>
    <w:rsid w:val="008824E5"/>
    <w:rsid w:val="0088535D"/>
    <w:rsid w:val="00894897"/>
    <w:rsid w:val="00897F18"/>
    <w:rsid w:val="008A0B11"/>
    <w:rsid w:val="008B1FB3"/>
    <w:rsid w:val="008B2B22"/>
    <w:rsid w:val="008B56D8"/>
    <w:rsid w:val="008B5CAE"/>
    <w:rsid w:val="008B6606"/>
    <w:rsid w:val="008C6AC6"/>
    <w:rsid w:val="008D11AA"/>
    <w:rsid w:val="008D2158"/>
    <w:rsid w:val="008D41AB"/>
    <w:rsid w:val="008E479F"/>
    <w:rsid w:val="008F4852"/>
    <w:rsid w:val="00905363"/>
    <w:rsid w:val="00924E85"/>
    <w:rsid w:val="00962202"/>
    <w:rsid w:val="009703E5"/>
    <w:rsid w:val="0099104C"/>
    <w:rsid w:val="009C4196"/>
    <w:rsid w:val="009C6482"/>
    <w:rsid w:val="009C6B8B"/>
    <w:rsid w:val="009C7F6F"/>
    <w:rsid w:val="00A02ECD"/>
    <w:rsid w:val="00A16D91"/>
    <w:rsid w:val="00A303D5"/>
    <w:rsid w:val="00A412B2"/>
    <w:rsid w:val="00A6347A"/>
    <w:rsid w:val="00A718E5"/>
    <w:rsid w:val="00A83463"/>
    <w:rsid w:val="00A8715F"/>
    <w:rsid w:val="00A8735A"/>
    <w:rsid w:val="00A97F54"/>
    <w:rsid w:val="00AA1062"/>
    <w:rsid w:val="00AA2055"/>
    <w:rsid w:val="00AA75B8"/>
    <w:rsid w:val="00AC2CD8"/>
    <w:rsid w:val="00AC5B86"/>
    <w:rsid w:val="00AC7CB7"/>
    <w:rsid w:val="00AE02B1"/>
    <w:rsid w:val="00AE0A09"/>
    <w:rsid w:val="00AF1457"/>
    <w:rsid w:val="00B0180E"/>
    <w:rsid w:val="00B315A1"/>
    <w:rsid w:val="00B3356E"/>
    <w:rsid w:val="00B34036"/>
    <w:rsid w:val="00B476A5"/>
    <w:rsid w:val="00B56C4F"/>
    <w:rsid w:val="00B57366"/>
    <w:rsid w:val="00B57A04"/>
    <w:rsid w:val="00B97D10"/>
    <w:rsid w:val="00BB681A"/>
    <w:rsid w:val="00BD011E"/>
    <w:rsid w:val="00BE3964"/>
    <w:rsid w:val="00BF4C0E"/>
    <w:rsid w:val="00C020A3"/>
    <w:rsid w:val="00C10DBB"/>
    <w:rsid w:val="00C2274F"/>
    <w:rsid w:val="00C27F95"/>
    <w:rsid w:val="00C373A7"/>
    <w:rsid w:val="00C41CD7"/>
    <w:rsid w:val="00C574DD"/>
    <w:rsid w:val="00C57A38"/>
    <w:rsid w:val="00C61DE8"/>
    <w:rsid w:val="00C62208"/>
    <w:rsid w:val="00C66370"/>
    <w:rsid w:val="00C8477D"/>
    <w:rsid w:val="00C9299B"/>
    <w:rsid w:val="00CB79F6"/>
    <w:rsid w:val="00D20F01"/>
    <w:rsid w:val="00D21A0E"/>
    <w:rsid w:val="00D504F8"/>
    <w:rsid w:val="00D73189"/>
    <w:rsid w:val="00D8151D"/>
    <w:rsid w:val="00D84616"/>
    <w:rsid w:val="00D85241"/>
    <w:rsid w:val="00D94048"/>
    <w:rsid w:val="00DA4D02"/>
    <w:rsid w:val="00DB25A0"/>
    <w:rsid w:val="00DC0D92"/>
    <w:rsid w:val="00DD2574"/>
    <w:rsid w:val="00DD6B43"/>
    <w:rsid w:val="00DE5C58"/>
    <w:rsid w:val="00DF5846"/>
    <w:rsid w:val="00DF6861"/>
    <w:rsid w:val="00E045C1"/>
    <w:rsid w:val="00E13C7D"/>
    <w:rsid w:val="00E30950"/>
    <w:rsid w:val="00E43676"/>
    <w:rsid w:val="00E44B24"/>
    <w:rsid w:val="00E535CA"/>
    <w:rsid w:val="00E54653"/>
    <w:rsid w:val="00E60737"/>
    <w:rsid w:val="00E73361"/>
    <w:rsid w:val="00E8192C"/>
    <w:rsid w:val="00E82722"/>
    <w:rsid w:val="00E86310"/>
    <w:rsid w:val="00E8799F"/>
    <w:rsid w:val="00EA2719"/>
    <w:rsid w:val="00EA49E0"/>
    <w:rsid w:val="00EB4EE6"/>
    <w:rsid w:val="00EE697B"/>
    <w:rsid w:val="00EF21C6"/>
    <w:rsid w:val="00EF7B0B"/>
    <w:rsid w:val="00F07627"/>
    <w:rsid w:val="00F07926"/>
    <w:rsid w:val="00F26558"/>
    <w:rsid w:val="00F4586A"/>
    <w:rsid w:val="00F60856"/>
    <w:rsid w:val="00F64FBB"/>
    <w:rsid w:val="00F651BC"/>
    <w:rsid w:val="00F81E7A"/>
    <w:rsid w:val="00F82736"/>
    <w:rsid w:val="00F848C6"/>
    <w:rsid w:val="00FB7743"/>
    <w:rsid w:val="00FF454F"/>
    <w:rsid w:val="00FF5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95B35"/>
  <w15:docId w15:val="{C1240A89-155F-4138-AF97-EC037987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9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2C54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15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E3964"/>
    <w:pPr>
      <w:keepNext/>
      <w:outlineLvl w:val="2"/>
    </w:pPr>
    <w:rPr>
      <w:b/>
      <w:sz w:val="24"/>
    </w:rPr>
  </w:style>
  <w:style w:type="paragraph" w:styleId="Heading4">
    <w:name w:val="heading 4"/>
    <w:basedOn w:val="Normal"/>
    <w:next w:val="Normal"/>
    <w:link w:val="Heading4Char"/>
    <w:semiHidden/>
    <w:unhideWhenUsed/>
    <w:qFormat/>
    <w:rsid w:val="00BE3964"/>
    <w:pPr>
      <w:keepNext/>
      <w:outlineLvl w:val="3"/>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E3964"/>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BE3964"/>
    <w:rPr>
      <w:rFonts w:ascii="Times New Roman" w:eastAsia="Times New Roman" w:hAnsi="Times New Roman" w:cs="Times New Roman"/>
      <w:sz w:val="24"/>
      <w:szCs w:val="20"/>
      <w:u w:val="single"/>
    </w:rPr>
  </w:style>
  <w:style w:type="paragraph" w:styleId="NormalWeb">
    <w:name w:val="Normal (Web)"/>
    <w:basedOn w:val="Normal"/>
    <w:uiPriority w:val="99"/>
    <w:semiHidden/>
    <w:unhideWhenUsed/>
    <w:rsid w:val="00BE3964"/>
    <w:pPr>
      <w:spacing w:before="100" w:beforeAutospacing="1" w:after="100" w:afterAutospacing="1"/>
      <w:jc w:val="both"/>
    </w:pPr>
    <w:rPr>
      <w:rFonts w:ascii="Trebuchet MS" w:hAnsi="Trebuchet MS"/>
      <w:sz w:val="24"/>
      <w:szCs w:val="24"/>
      <w:lang w:val="en-US"/>
    </w:rPr>
  </w:style>
  <w:style w:type="paragraph" w:styleId="ListParagraph">
    <w:name w:val="List Paragraph"/>
    <w:basedOn w:val="Normal"/>
    <w:uiPriority w:val="34"/>
    <w:qFormat/>
    <w:rsid w:val="00163988"/>
    <w:pPr>
      <w:ind w:left="720"/>
      <w:contextualSpacing/>
    </w:pPr>
  </w:style>
  <w:style w:type="character" w:customStyle="1" w:styleId="Heading1Char">
    <w:name w:val="Heading 1 Char"/>
    <w:basedOn w:val="DefaultParagraphFont"/>
    <w:link w:val="Heading1"/>
    <w:uiPriority w:val="9"/>
    <w:rsid w:val="002C54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C5B86"/>
    <w:pPr>
      <w:tabs>
        <w:tab w:val="center" w:pos="4513"/>
        <w:tab w:val="right" w:pos="9026"/>
      </w:tabs>
    </w:pPr>
  </w:style>
  <w:style w:type="character" w:customStyle="1" w:styleId="HeaderChar">
    <w:name w:val="Header Char"/>
    <w:basedOn w:val="DefaultParagraphFont"/>
    <w:link w:val="Header"/>
    <w:uiPriority w:val="99"/>
    <w:rsid w:val="00AC5B8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5B86"/>
    <w:pPr>
      <w:tabs>
        <w:tab w:val="center" w:pos="4513"/>
        <w:tab w:val="right" w:pos="9026"/>
      </w:tabs>
    </w:pPr>
  </w:style>
  <w:style w:type="character" w:customStyle="1" w:styleId="FooterChar">
    <w:name w:val="Footer Char"/>
    <w:basedOn w:val="DefaultParagraphFont"/>
    <w:link w:val="Footer"/>
    <w:uiPriority w:val="99"/>
    <w:rsid w:val="00AC5B8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C5B86"/>
    <w:rPr>
      <w:color w:val="0000FF" w:themeColor="hyperlink"/>
      <w:u w:val="single"/>
    </w:rPr>
  </w:style>
  <w:style w:type="character" w:customStyle="1" w:styleId="a-size-large">
    <w:name w:val="a-size-large"/>
    <w:basedOn w:val="DefaultParagraphFont"/>
    <w:rsid w:val="00D84616"/>
  </w:style>
  <w:style w:type="character" w:customStyle="1" w:styleId="apple-converted-space">
    <w:name w:val="apple-converted-space"/>
    <w:basedOn w:val="DefaultParagraphFont"/>
    <w:rsid w:val="00D84616"/>
  </w:style>
  <w:style w:type="character" w:customStyle="1" w:styleId="a-size-medium">
    <w:name w:val="a-size-medium"/>
    <w:basedOn w:val="DefaultParagraphFont"/>
    <w:rsid w:val="00D84616"/>
  </w:style>
  <w:style w:type="character" w:customStyle="1" w:styleId="author">
    <w:name w:val="author"/>
    <w:basedOn w:val="DefaultParagraphFont"/>
    <w:rsid w:val="00D84616"/>
  </w:style>
  <w:style w:type="character" w:customStyle="1" w:styleId="a-color-secondary">
    <w:name w:val="a-color-secondary"/>
    <w:basedOn w:val="DefaultParagraphFont"/>
    <w:rsid w:val="00D84616"/>
  </w:style>
  <w:style w:type="table" w:styleId="TableGrid">
    <w:name w:val="Table Grid"/>
    <w:basedOn w:val="TableNormal"/>
    <w:uiPriority w:val="59"/>
    <w:rsid w:val="00641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401548"/>
    <w:pPr>
      <w:spacing w:line="276" w:lineRule="auto"/>
      <w:outlineLvl w:val="9"/>
    </w:pPr>
    <w:rPr>
      <w:lang w:val="en-US" w:eastAsia="ja-JP"/>
    </w:rPr>
  </w:style>
  <w:style w:type="paragraph" w:styleId="TOC1">
    <w:name w:val="toc 1"/>
    <w:basedOn w:val="Normal"/>
    <w:next w:val="Normal"/>
    <w:autoRedefine/>
    <w:uiPriority w:val="39"/>
    <w:unhideWhenUsed/>
    <w:rsid w:val="00A303D5"/>
    <w:pPr>
      <w:tabs>
        <w:tab w:val="left" w:pos="426"/>
        <w:tab w:val="right" w:leader="dot" w:pos="9356"/>
      </w:tabs>
      <w:spacing w:after="100"/>
      <w:ind w:firstLine="142"/>
    </w:pPr>
    <w:rPr>
      <w:rFonts w:asciiTheme="minorHAnsi" w:hAnsiTheme="minorHAnsi"/>
      <w:noProof/>
      <w:sz w:val="24"/>
      <w:szCs w:val="24"/>
    </w:rPr>
  </w:style>
  <w:style w:type="paragraph" w:styleId="BalloonText">
    <w:name w:val="Balloon Text"/>
    <w:basedOn w:val="Normal"/>
    <w:link w:val="BalloonTextChar"/>
    <w:uiPriority w:val="99"/>
    <w:semiHidden/>
    <w:unhideWhenUsed/>
    <w:rsid w:val="00401548"/>
    <w:rPr>
      <w:rFonts w:ascii="Tahoma" w:hAnsi="Tahoma" w:cs="Tahoma"/>
      <w:sz w:val="16"/>
      <w:szCs w:val="16"/>
    </w:rPr>
  </w:style>
  <w:style w:type="character" w:customStyle="1" w:styleId="BalloonTextChar">
    <w:name w:val="Balloon Text Char"/>
    <w:basedOn w:val="DefaultParagraphFont"/>
    <w:link w:val="BalloonText"/>
    <w:uiPriority w:val="99"/>
    <w:semiHidden/>
    <w:rsid w:val="00401548"/>
    <w:rPr>
      <w:rFonts w:ascii="Tahoma" w:eastAsia="Times New Roman" w:hAnsi="Tahoma" w:cs="Tahoma"/>
      <w:sz w:val="16"/>
      <w:szCs w:val="16"/>
    </w:rPr>
  </w:style>
  <w:style w:type="character" w:customStyle="1" w:styleId="Heading2Char">
    <w:name w:val="Heading 2 Char"/>
    <w:basedOn w:val="DefaultParagraphFont"/>
    <w:link w:val="Heading2"/>
    <w:uiPriority w:val="9"/>
    <w:rsid w:val="00401548"/>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C0D92"/>
    <w:pPr>
      <w:tabs>
        <w:tab w:val="right" w:leader="dot" w:pos="9356"/>
      </w:tabs>
      <w:spacing w:after="100"/>
      <w:ind w:left="934" w:hanging="367"/>
    </w:pPr>
    <w:rPr>
      <w:rFonts w:asciiTheme="minorHAnsi" w:hAnsiTheme="minorHAnsi"/>
      <w:noProof/>
      <w:sz w:val="24"/>
      <w:szCs w:val="24"/>
    </w:rPr>
  </w:style>
  <w:style w:type="paragraph" w:styleId="TOC3">
    <w:name w:val="toc 3"/>
    <w:basedOn w:val="Normal"/>
    <w:next w:val="Normal"/>
    <w:autoRedefine/>
    <w:uiPriority w:val="39"/>
    <w:unhideWhenUsed/>
    <w:rsid w:val="0078491B"/>
    <w:pPr>
      <w:tabs>
        <w:tab w:val="right" w:leader="dot" w:pos="9356"/>
      </w:tabs>
      <w:spacing w:before="240" w:after="100"/>
      <w:ind w:left="142"/>
    </w:pPr>
    <w:rPr>
      <w:rFonts w:ascii="Calibri" w:eastAsiaTheme="majorEastAsia" w:hAnsi="Calibri" w:cstheme="majorBidi"/>
      <w:bCs/>
      <w:noProof/>
      <w:sz w:val="24"/>
      <w:szCs w:val="24"/>
    </w:rPr>
  </w:style>
  <w:style w:type="character" w:customStyle="1" w:styleId="fn">
    <w:name w:val="fn"/>
    <w:basedOn w:val="DefaultParagraphFont"/>
    <w:rsid w:val="00794407"/>
  </w:style>
  <w:style w:type="character" w:customStyle="1" w:styleId="Subtitle1">
    <w:name w:val="Subtitle1"/>
    <w:basedOn w:val="DefaultParagraphFont"/>
    <w:rsid w:val="00794407"/>
  </w:style>
  <w:style w:type="character" w:styleId="UnresolvedMention">
    <w:name w:val="Unresolved Mention"/>
    <w:basedOn w:val="DefaultParagraphFont"/>
    <w:uiPriority w:val="99"/>
    <w:semiHidden/>
    <w:unhideWhenUsed/>
    <w:rsid w:val="00751EAB"/>
    <w:rPr>
      <w:color w:val="605E5C"/>
      <w:shd w:val="clear" w:color="auto" w:fill="E1DFDD"/>
    </w:rPr>
  </w:style>
  <w:style w:type="character" w:styleId="FollowedHyperlink">
    <w:name w:val="FollowedHyperlink"/>
    <w:basedOn w:val="DefaultParagraphFont"/>
    <w:uiPriority w:val="99"/>
    <w:semiHidden/>
    <w:unhideWhenUsed/>
    <w:rsid w:val="008D11AA"/>
    <w:rPr>
      <w:color w:val="800080" w:themeColor="followedHyperlink"/>
      <w:u w:val="single"/>
    </w:rPr>
  </w:style>
  <w:style w:type="paragraph" w:customStyle="1" w:styleId="Default">
    <w:name w:val="Default"/>
    <w:rsid w:val="00EA2719"/>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7542">
      <w:bodyDiv w:val="1"/>
      <w:marLeft w:val="0"/>
      <w:marRight w:val="0"/>
      <w:marTop w:val="0"/>
      <w:marBottom w:val="0"/>
      <w:divBdr>
        <w:top w:val="none" w:sz="0" w:space="0" w:color="auto"/>
        <w:left w:val="none" w:sz="0" w:space="0" w:color="auto"/>
        <w:bottom w:val="none" w:sz="0" w:space="0" w:color="auto"/>
        <w:right w:val="none" w:sz="0" w:space="0" w:color="auto"/>
      </w:divBdr>
      <w:divsChild>
        <w:div w:id="641663967">
          <w:marLeft w:val="0"/>
          <w:marRight w:val="0"/>
          <w:marTop w:val="0"/>
          <w:marBottom w:val="330"/>
          <w:divBdr>
            <w:top w:val="none" w:sz="0" w:space="0" w:color="auto"/>
            <w:left w:val="none" w:sz="0" w:space="0" w:color="auto"/>
            <w:bottom w:val="none" w:sz="0" w:space="0" w:color="auto"/>
            <w:right w:val="none" w:sz="0" w:space="0" w:color="auto"/>
          </w:divBdr>
        </w:div>
        <w:div w:id="271477972">
          <w:marLeft w:val="0"/>
          <w:marRight w:val="0"/>
          <w:marTop w:val="0"/>
          <w:marBottom w:val="0"/>
          <w:divBdr>
            <w:top w:val="none" w:sz="0" w:space="0" w:color="auto"/>
            <w:left w:val="none" w:sz="0" w:space="0" w:color="auto"/>
            <w:bottom w:val="none" w:sz="0" w:space="0" w:color="auto"/>
            <w:right w:val="none" w:sz="0" w:space="0" w:color="auto"/>
          </w:divBdr>
        </w:div>
      </w:divsChild>
    </w:div>
    <w:div w:id="746656368">
      <w:bodyDiv w:val="1"/>
      <w:marLeft w:val="0"/>
      <w:marRight w:val="0"/>
      <w:marTop w:val="0"/>
      <w:marBottom w:val="0"/>
      <w:divBdr>
        <w:top w:val="none" w:sz="0" w:space="0" w:color="auto"/>
        <w:left w:val="none" w:sz="0" w:space="0" w:color="auto"/>
        <w:bottom w:val="none" w:sz="0" w:space="0" w:color="auto"/>
        <w:right w:val="none" w:sz="0" w:space="0" w:color="auto"/>
      </w:divBdr>
    </w:div>
    <w:div w:id="1051460285">
      <w:bodyDiv w:val="1"/>
      <w:marLeft w:val="0"/>
      <w:marRight w:val="0"/>
      <w:marTop w:val="0"/>
      <w:marBottom w:val="0"/>
      <w:divBdr>
        <w:top w:val="none" w:sz="0" w:space="0" w:color="auto"/>
        <w:left w:val="none" w:sz="0" w:space="0" w:color="auto"/>
        <w:bottom w:val="none" w:sz="0" w:space="0" w:color="auto"/>
        <w:right w:val="none" w:sz="0" w:space="0" w:color="auto"/>
      </w:divBdr>
    </w:div>
    <w:div w:id="1578829444">
      <w:bodyDiv w:val="1"/>
      <w:marLeft w:val="0"/>
      <w:marRight w:val="0"/>
      <w:marTop w:val="0"/>
      <w:marBottom w:val="0"/>
      <w:divBdr>
        <w:top w:val="none" w:sz="0" w:space="0" w:color="auto"/>
        <w:left w:val="none" w:sz="0" w:space="0" w:color="auto"/>
        <w:bottom w:val="none" w:sz="0" w:space="0" w:color="auto"/>
        <w:right w:val="none" w:sz="0" w:space="0" w:color="auto"/>
      </w:divBdr>
    </w:div>
    <w:div w:id="1587838430">
      <w:bodyDiv w:val="1"/>
      <w:marLeft w:val="0"/>
      <w:marRight w:val="0"/>
      <w:marTop w:val="0"/>
      <w:marBottom w:val="0"/>
      <w:divBdr>
        <w:top w:val="none" w:sz="0" w:space="0" w:color="auto"/>
        <w:left w:val="none" w:sz="0" w:space="0" w:color="auto"/>
        <w:bottom w:val="none" w:sz="0" w:space="0" w:color="auto"/>
        <w:right w:val="none" w:sz="0" w:space="0" w:color="auto"/>
      </w:divBdr>
    </w:div>
    <w:div w:id="1603340712">
      <w:bodyDiv w:val="1"/>
      <w:marLeft w:val="0"/>
      <w:marRight w:val="0"/>
      <w:marTop w:val="0"/>
      <w:marBottom w:val="0"/>
      <w:divBdr>
        <w:top w:val="none" w:sz="0" w:space="0" w:color="auto"/>
        <w:left w:val="none" w:sz="0" w:space="0" w:color="auto"/>
        <w:bottom w:val="none" w:sz="0" w:space="0" w:color="auto"/>
        <w:right w:val="none" w:sz="0" w:space="0" w:color="auto"/>
      </w:divBdr>
    </w:div>
    <w:div w:id="1622877642">
      <w:bodyDiv w:val="1"/>
      <w:marLeft w:val="0"/>
      <w:marRight w:val="0"/>
      <w:marTop w:val="0"/>
      <w:marBottom w:val="0"/>
      <w:divBdr>
        <w:top w:val="none" w:sz="0" w:space="0" w:color="auto"/>
        <w:left w:val="none" w:sz="0" w:space="0" w:color="auto"/>
        <w:bottom w:val="none" w:sz="0" w:space="0" w:color="auto"/>
        <w:right w:val="none" w:sz="0" w:space="0" w:color="auto"/>
      </w:divBdr>
    </w:div>
    <w:div w:id="204952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e.hemsleyhalls@dioceseofnorwich.org" TargetMode="External"/><Relationship Id="rId5" Type="http://schemas.openxmlformats.org/officeDocument/2006/relationships/webSettings" Target="webSettings.xml"/><Relationship Id="rId10" Type="http://schemas.openxmlformats.org/officeDocument/2006/relationships/hyperlink" Target="https://www.dioceseofnorwich.org/safeguarding/safeguarding/dbs-checks/" TargetMode="External"/><Relationship Id="rId4" Type="http://schemas.openxmlformats.org/officeDocument/2006/relationships/settings" Target="settings.xml"/><Relationship Id="rId9" Type="http://schemas.openxmlformats.org/officeDocument/2006/relationships/hyperlink" Target="https://www.dioceseofnorwich.org/churches/roles/authorised-worship-assist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171A9-A695-48B7-87AC-EECB3E41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Overend</dc:creator>
  <cp:lastModifiedBy>Elizabeth Humphries</cp:lastModifiedBy>
  <cp:revision>2</cp:revision>
  <cp:lastPrinted>2023-09-25T09:10:00Z</cp:lastPrinted>
  <dcterms:created xsi:type="dcterms:W3CDTF">2026-02-02T15:51:00Z</dcterms:created>
  <dcterms:modified xsi:type="dcterms:W3CDTF">2026-02-02T15:51:00Z</dcterms:modified>
</cp:coreProperties>
</file>