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156F" w14:textId="77777777" w:rsidR="00B155C5" w:rsidRDefault="00B155C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28E1EFFD" w14:textId="77777777" w:rsidR="00B4253C" w:rsidRDefault="00B4253C" w:rsidP="000A4F3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5AED5B78" w14:textId="32B7AF8F" w:rsidR="00CA6F05" w:rsidRPr="000649A3" w:rsidRDefault="000649A3" w:rsidP="000649A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49A3">
        <w:rPr>
          <w:rFonts w:ascii="Times New Roman" w:eastAsia="Times New Roman" w:hAnsi="Times New Roman" w:cs="Times New Roman"/>
          <w:b/>
          <w:bCs/>
          <w:sz w:val="26"/>
          <w:szCs w:val="26"/>
        </w:rPr>
        <w:t>PCC Role Descriptions</w:t>
      </w:r>
    </w:p>
    <w:p w14:paraId="530E981D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1. PCC Secretary</w:t>
      </w:r>
    </w:p>
    <w:p w14:paraId="71EE79CF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Administrative support for the PCC</w:t>
      </w:r>
    </w:p>
    <w:p w14:paraId="64C3DBE7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48D827BA" w14:textId="77777777" w:rsidR="00796546" w:rsidRP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Prepare and circulate agendas in consultation with the Chair (usually the Vicar).</w:t>
      </w:r>
    </w:p>
    <w:p w14:paraId="2778D93F" w14:textId="29480CE7" w:rsid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Take accurate minutes of PCC meetings and circulate them to members</w:t>
      </w:r>
      <w:r w:rsidR="000F3074">
        <w:rPr>
          <w:rFonts w:eastAsia="Times New Roman"/>
          <w:bdr w:val="none" w:sz="0" w:space="0" w:color="auto"/>
          <w:lang w:val="en-GB" w:eastAsia="en-GB"/>
        </w:rPr>
        <w:t xml:space="preserve"> (having checked them with the chair of the meeting first)</w:t>
      </w:r>
      <w:r w:rsidRPr="00796546">
        <w:rPr>
          <w:rFonts w:eastAsia="Times New Roman"/>
          <w:bdr w:val="none" w:sz="0" w:space="0" w:color="auto"/>
          <w:lang w:val="en-GB" w:eastAsia="en-GB"/>
        </w:rPr>
        <w:t>.</w:t>
      </w:r>
    </w:p>
    <w:p w14:paraId="13912165" w14:textId="7F736081" w:rsidR="000F3074" w:rsidRPr="00796546" w:rsidRDefault="000F3074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>Keep a file of all meetings in an orderly manner.</w:t>
      </w:r>
    </w:p>
    <w:p w14:paraId="62331516" w14:textId="77777777" w:rsidR="00796546" w:rsidRP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compliance with legal requirements regarding meetings and records.</w:t>
      </w:r>
    </w:p>
    <w:p w14:paraId="5CBCC69B" w14:textId="77777777" w:rsidR="00796546" w:rsidRP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Maintain a record of decisions and actions.</w:t>
      </w:r>
    </w:p>
    <w:p w14:paraId="511C0B70" w14:textId="77777777" w:rsidR="00796546" w:rsidRP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Handle PCC correspondence and ensure communication with the Diocese when needed.</w:t>
      </w:r>
    </w:p>
    <w:p w14:paraId="3BEFAD71" w14:textId="77777777" w:rsid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Help organise the Annual Parochial Church Meeting (APCM).</w:t>
      </w:r>
    </w:p>
    <w:p w14:paraId="16D4437D" w14:textId="3920D149" w:rsidR="00796546" w:rsidRPr="00796546" w:rsidRDefault="00796546" w:rsidP="0079654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>Ensure the noticeboards in the Church are up to date and all policies are in place and displayed where appropriate</w:t>
      </w:r>
    </w:p>
    <w:p w14:paraId="74DD9526" w14:textId="77777777" w:rsidR="00796546" w:rsidRPr="00796546" w:rsidRDefault="0023060D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584B586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3AFCF7C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2. Churchwarden</w:t>
      </w:r>
    </w:p>
    <w:p w14:paraId="3AB7AB7A" w14:textId="0BB03C1B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Senior lay officers with legal responsibility for church buildings and order</w:t>
      </w:r>
      <w:r w:rsidR="00784E74">
        <w:rPr>
          <w:rFonts w:eastAsia="Times New Roman"/>
          <w:bdr w:val="none" w:sz="0" w:space="0" w:color="auto"/>
          <w:lang w:val="en-GB" w:eastAsia="en-GB"/>
        </w:rPr>
        <w:t>.  There are normally 2 per parish.  A CW has oversight of the maintenance of the places of worship and carried out certain legal and administrative duties.  A Church Warden is elected annually at the APCM by the entire parish and sits ex-officio on the PCC.  They are the Bishop’s Officer.</w:t>
      </w:r>
    </w:p>
    <w:p w14:paraId="333A42A9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5D1C10FA" w14:textId="77777777" w:rsidR="00796546" w:rsidRP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Work closely with the vicar to support the mission and ministry of the parish.</w:t>
      </w:r>
    </w:p>
    <w:p w14:paraId="18C440E2" w14:textId="77777777" w:rsidR="00796546" w:rsidRP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the church building is maintained and ready for worship.</w:t>
      </w:r>
    </w:p>
    <w:p w14:paraId="3BF9CD75" w14:textId="77777777" w:rsidR="00796546" w:rsidRP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Oversee the day-to-day functioning of the church, especially during services.</w:t>
      </w:r>
    </w:p>
    <w:p w14:paraId="794BD38C" w14:textId="77777777" w:rsidR="00796546" w:rsidRP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Maintain order during services and ensure the safety of the congregation.</w:t>
      </w:r>
    </w:p>
    <w:p w14:paraId="6CFF9E17" w14:textId="77777777" w:rsidR="00796546" w:rsidRP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Represent the laity and act as a channel of communication between clergy and congregation.</w:t>
      </w:r>
    </w:p>
    <w:p w14:paraId="2560B857" w14:textId="77777777" w:rsidR="00796546" w:rsidRP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inventories and logbooks are up to date.</w:t>
      </w:r>
    </w:p>
    <w:p w14:paraId="0A8CAF4F" w14:textId="77777777" w:rsidR="00796546" w:rsidRDefault="00796546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Attend Archdeacon’s Visitations and be sworn in annually.</w:t>
      </w:r>
    </w:p>
    <w:p w14:paraId="7C432964" w14:textId="67E309FF" w:rsidR="00784E74" w:rsidRDefault="00784E74" w:rsidP="0079654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Perform ceremonial duties if the </w:t>
      </w:r>
      <w:proofErr w:type="gramStart"/>
      <w:r>
        <w:rPr>
          <w:rFonts w:eastAsia="Times New Roman"/>
          <w:bdr w:val="none" w:sz="0" w:space="0" w:color="auto"/>
          <w:lang w:val="en-GB" w:eastAsia="en-GB"/>
        </w:rPr>
        <w:t>Bishop</w:t>
      </w:r>
      <w:proofErr w:type="gramEnd"/>
      <w:r>
        <w:rPr>
          <w:rFonts w:eastAsia="Times New Roman"/>
          <w:bdr w:val="none" w:sz="0" w:space="0" w:color="auto"/>
          <w:lang w:val="en-GB" w:eastAsia="en-GB"/>
        </w:rPr>
        <w:t xml:space="preserve"> attends and inform the </w:t>
      </w:r>
      <w:proofErr w:type="gramStart"/>
      <w:r>
        <w:rPr>
          <w:rFonts w:eastAsia="Times New Roman"/>
          <w:bdr w:val="none" w:sz="0" w:space="0" w:color="auto"/>
          <w:lang w:val="en-GB" w:eastAsia="en-GB"/>
        </w:rPr>
        <w:t>Bishop</w:t>
      </w:r>
      <w:proofErr w:type="gramEnd"/>
      <w:r>
        <w:rPr>
          <w:rFonts w:eastAsia="Times New Roman"/>
          <w:bdr w:val="none" w:sz="0" w:space="0" w:color="auto"/>
          <w:lang w:val="en-GB" w:eastAsia="en-GB"/>
        </w:rPr>
        <w:t xml:space="preserve"> of any irregularity or failure of duty.</w:t>
      </w:r>
    </w:p>
    <w:p w14:paraId="2BE86C22" w14:textId="77777777" w:rsidR="00784E74" w:rsidRPr="000649A3" w:rsidRDefault="00784E74" w:rsidP="00784E74">
      <w:pPr>
        <w:widowControl w:val="0"/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b/>
          <w:sz w:val="22"/>
          <w:szCs w:val="22"/>
        </w:rPr>
        <w:t>Qualifications:</w:t>
      </w:r>
    </w:p>
    <w:p w14:paraId="0E891EFC" w14:textId="77777777" w:rsidR="00784E74" w:rsidRPr="000649A3" w:rsidRDefault="00784E74" w:rsidP="00784E74">
      <w:pPr>
        <w:widowControl w:val="0"/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sz w:val="22"/>
          <w:szCs w:val="22"/>
        </w:rPr>
        <w:t>To apply for the office of Churchwarden, each candidate must:</w:t>
      </w:r>
    </w:p>
    <w:p w14:paraId="3D7659BA" w14:textId="77777777" w:rsidR="00784E74" w:rsidRPr="000649A3" w:rsidRDefault="00784E74" w:rsidP="00784E7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sz w:val="22"/>
          <w:szCs w:val="22"/>
        </w:rPr>
        <w:t xml:space="preserve">be </w:t>
      </w:r>
      <w:proofErr w:type="spellStart"/>
      <w:r w:rsidRPr="000649A3">
        <w:rPr>
          <w:rFonts w:eastAsia="Calibri"/>
          <w:sz w:val="22"/>
          <w:szCs w:val="22"/>
        </w:rPr>
        <w:t>baptised</w:t>
      </w:r>
      <w:proofErr w:type="spellEnd"/>
      <w:r w:rsidRPr="000649A3">
        <w:rPr>
          <w:rFonts w:eastAsia="Calibri"/>
          <w:sz w:val="22"/>
          <w:szCs w:val="22"/>
        </w:rPr>
        <w:t xml:space="preserve"> and on parish’s Electoral Roll</w:t>
      </w:r>
    </w:p>
    <w:p w14:paraId="005D068C" w14:textId="77777777" w:rsidR="00784E74" w:rsidRPr="000649A3" w:rsidRDefault="00784E74" w:rsidP="00784E7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sz w:val="22"/>
          <w:szCs w:val="22"/>
        </w:rPr>
        <w:t>be an actual communicant of the Church of England (having received at least three times during the last 12 months)</w:t>
      </w:r>
    </w:p>
    <w:p w14:paraId="0BD0D166" w14:textId="77777777" w:rsidR="00784E74" w:rsidRPr="000649A3" w:rsidRDefault="00784E74" w:rsidP="00784E7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sz w:val="22"/>
          <w:szCs w:val="22"/>
        </w:rPr>
        <w:t>be 21 years of age or older</w:t>
      </w:r>
    </w:p>
    <w:p w14:paraId="64FDF3CC" w14:textId="77777777" w:rsidR="00784E74" w:rsidRPr="000649A3" w:rsidRDefault="00784E74" w:rsidP="00784E7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sz w:val="22"/>
          <w:szCs w:val="22"/>
        </w:rPr>
        <w:t>not be disqualified from being a Charity Trustee</w:t>
      </w:r>
    </w:p>
    <w:p w14:paraId="7D7EB4BC" w14:textId="77777777" w:rsidR="00784E74" w:rsidRPr="000649A3" w:rsidRDefault="00784E74" w:rsidP="00784E74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40"/>
        <w:jc w:val="both"/>
        <w:rPr>
          <w:rFonts w:eastAsia="Calibri"/>
          <w:sz w:val="22"/>
          <w:szCs w:val="22"/>
        </w:rPr>
      </w:pPr>
      <w:r w:rsidRPr="000649A3">
        <w:rPr>
          <w:rFonts w:eastAsia="Calibri"/>
          <w:sz w:val="22"/>
          <w:szCs w:val="22"/>
        </w:rPr>
        <w:t>not already be serving on the PCC of another parish</w:t>
      </w:r>
    </w:p>
    <w:p w14:paraId="2AF24907" w14:textId="4D8A3CEA" w:rsidR="00784E74" w:rsidRPr="00796546" w:rsidRDefault="000F3074" w:rsidP="0078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/>
          <w:bCs/>
          <w:i/>
          <w:iCs/>
          <w:bdr w:val="none" w:sz="0" w:space="0" w:color="auto"/>
          <w:lang w:val="en-GB" w:eastAsia="en-GB"/>
        </w:rPr>
      </w:pPr>
      <w:r w:rsidRPr="000649A3">
        <w:rPr>
          <w:rFonts w:eastAsia="Times New Roman"/>
          <w:b/>
          <w:bCs/>
          <w:bdr w:val="none" w:sz="0" w:space="0" w:color="auto"/>
          <w:lang w:val="en-GB" w:eastAsia="en-GB"/>
        </w:rPr>
        <w:t>Church Wardens and all PCC members may find the following publication useful</w:t>
      </w:r>
      <w:r w:rsidRPr="000649A3">
        <w:rPr>
          <w:rFonts w:eastAsia="Times New Roman"/>
          <w:b/>
          <w:bCs/>
          <w:i/>
          <w:iCs/>
          <w:bdr w:val="none" w:sz="0" w:space="0" w:color="auto"/>
          <w:lang w:val="en-GB" w:eastAsia="en-GB"/>
        </w:rPr>
        <w:t>: Handbook for Churchwardens and Parochial Church Councillors</w:t>
      </w:r>
    </w:p>
    <w:p w14:paraId="522E2B09" w14:textId="77777777" w:rsidR="00796546" w:rsidRPr="00796546" w:rsidRDefault="0023060D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5D8A803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035E118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lastRenderedPageBreak/>
        <w:t>3. Fabric Officer</w:t>
      </w:r>
    </w:p>
    <w:p w14:paraId="3E0933FB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Oversee the maintenance and improvement of church buildings</w:t>
      </w:r>
    </w:p>
    <w:p w14:paraId="021BEAFF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0412DEB4" w14:textId="77777777" w:rsidR="00796546" w:rsidRPr="00796546" w:rsidRDefault="00796546" w:rsidP="0079654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Monitor the condition of church buildings, fittings, and grounds.</w:t>
      </w:r>
    </w:p>
    <w:p w14:paraId="62F65D5B" w14:textId="77777777" w:rsidR="00796546" w:rsidRPr="00796546" w:rsidRDefault="00796546" w:rsidP="0079654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Lead on fabric-related projects (e.g., repairs, restorations, improvements).</w:t>
      </w:r>
    </w:p>
    <w:p w14:paraId="20686537" w14:textId="77777777" w:rsidR="00796546" w:rsidRPr="00796546" w:rsidRDefault="00796546" w:rsidP="0079654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Coordinate with professionals such as architects, contractors, and the Diocesan Advisory Committee (DAC).</w:t>
      </w:r>
    </w:p>
    <w:p w14:paraId="5FFFB629" w14:textId="77777777" w:rsidR="00796546" w:rsidRPr="00796546" w:rsidRDefault="00796546" w:rsidP="0079654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compliance with legal requirements including faculties (permission for changes).</w:t>
      </w:r>
    </w:p>
    <w:p w14:paraId="6FFC3229" w14:textId="77777777" w:rsidR="00796546" w:rsidRPr="00796546" w:rsidRDefault="00796546" w:rsidP="0079654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Help plan and implement the Quinquennial Inspection (every 5 years).</w:t>
      </w:r>
    </w:p>
    <w:p w14:paraId="391D44FB" w14:textId="77777777" w:rsidR="00796546" w:rsidRPr="00796546" w:rsidRDefault="00796546" w:rsidP="0079654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Work closely with the Churchwarden(s).</w:t>
      </w:r>
    </w:p>
    <w:p w14:paraId="32EC3537" w14:textId="77777777" w:rsidR="00796546" w:rsidRPr="00796546" w:rsidRDefault="0023060D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25669FC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AC24544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4. Deanery Synod Representative</w:t>
      </w:r>
    </w:p>
    <w:p w14:paraId="79E803B6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Represent the parish at the Deanery Synod and report back to the PCC</w:t>
      </w:r>
    </w:p>
    <w:p w14:paraId="54E35E4B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31A542C8" w14:textId="77777777" w:rsidR="00796546" w:rsidRPr="00796546" w:rsidRDefault="00796546" w:rsidP="0079654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Attend Deanery Synod meetings (usually 3–4 times a year).</w:t>
      </w:r>
    </w:p>
    <w:p w14:paraId="2BFFBCD6" w14:textId="77777777" w:rsidR="00796546" w:rsidRPr="00796546" w:rsidRDefault="00796546" w:rsidP="0079654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Represent the views of the PCC and parish at Deanery level.</w:t>
      </w:r>
    </w:p>
    <w:p w14:paraId="0CFC30D7" w14:textId="77777777" w:rsidR="00796546" w:rsidRPr="00796546" w:rsidRDefault="00796546" w:rsidP="0079654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Report back to the PCC on discussions and decisions made.</w:t>
      </w:r>
    </w:p>
    <w:p w14:paraId="41EA6C71" w14:textId="77777777" w:rsidR="00796546" w:rsidRDefault="00796546" w:rsidP="0079654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Contribute to decisions that affect the wider Deanery and Diocese.</w:t>
      </w:r>
    </w:p>
    <w:p w14:paraId="796D0506" w14:textId="73F668E0" w:rsidR="000F3074" w:rsidRPr="00796546" w:rsidRDefault="000F3074" w:rsidP="0079654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>Build relationships within the Deanery where appropriate.</w:t>
      </w:r>
    </w:p>
    <w:p w14:paraId="594EF7B4" w14:textId="77777777" w:rsidR="00796546" w:rsidRPr="00796546" w:rsidRDefault="00796546" w:rsidP="00796546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Participate in the election of Diocesan Synod and General Synod members.</w:t>
      </w:r>
    </w:p>
    <w:p w14:paraId="45818743" w14:textId="77777777" w:rsidR="00796546" w:rsidRPr="00796546" w:rsidRDefault="0023060D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6D0CFD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52EEB23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5. Safeguarding Officer</w:t>
      </w:r>
    </w:p>
    <w:p w14:paraId="43FF505E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Ensure the church meets its safeguarding responsibilities</w:t>
      </w:r>
    </w:p>
    <w:p w14:paraId="34BAF7E5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03C4EC8E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Promote a culture of safeguarding in all church activities.</w:t>
      </w:r>
    </w:p>
    <w:p w14:paraId="34B3A754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Work with the Parish Priest and PCC to ensure safeguarding policies are implemented.</w:t>
      </w:r>
    </w:p>
    <w:p w14:paraId="6B270DA4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Be the first point of contact for safeguarding concerns.</w:t>
      </w:r>
    </w:p>
    <w:p w14:paraId="54433B65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safer recruitment processes are followed (DBS checks, references, etc.).</w:t>
      </w:r>
    </w:p>
    <w:p w14:paraId="324A8468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Maintain safeguarding records confidentially and securely.</w:t>
      </w:r>
    </w:p>
    <w:p w14:paraId="6FC66724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Liaise with the Diocesan Safeguarding Adviser (DSA) on concerns or allegations.</w:t>
      </w:r>
    </w:p>
    <w:p w14:paraId="296FB65B" w14:textId="77777777" w:rsidR="00796546" w:rsidRPr="00796546" w:rsidRDefault="00796546" w:rsidP="0079654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Report regularly to the PCC on safeguarding matters.</w:t>
      </w:r>
    </w:p>
    <w:p w14:paraId="3DB398A6" w14:textId="77777777" w:rsidR="00796546" w:rsidRPr="00796546" w:rsidRDefault="0023060D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2660079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DF3FF1C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 xml:space="preserve">6. </w:t>
      </w:r>
      <w:proofErr w:type="spellStart"/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EcoChurch</w:t>
      </w:r>
      <w:proofErr w:type="spellEnd"/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 xml:space="preserve"> Representative</w:t>
      </w:r>
    </w:p>
    <w:p w14:paraId="048E90BE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Promote environmental awareness and sustainability in church life</w:t>
      </w:r>
    </w:p>
    <w:p w14:paraId="6C538C02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5C2F1166" w14:textId="77777777" w:rsidR="00796546" w:rsidRPr="00796546" w:rsidRDefault="00796546" w:rsidP="0079654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Champion the church’s commitment to environmental responsibility (e.g., Eco Church award scheme).</w:t>
      </w:r>
    </w:p>
    <w:p w14:paraId="14BB6CD2" w14:textId="77777777" w:rsidR="00796546" w:rsidRPr="00796546" w:rsidRDefault="00796546" w:rsidP="0079654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Encourage sustainable practices within church life (energy, waste, worship, land use).</w:t>
      </w:r>
    </w:p>
    <w:p w14:paraId="754A63F1" w14:textId="77777777" w:rsidR="00796546" w:rsidRPr="00796546" w:rsidRDefault="00796546" w:rsidP="0079654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lastRenderedPageBreak/>
        <w:t>Work with the PCC to integrate creation care into planning and decision-making.</w:t>
      </w:r>
    </w:p>
    <w:p w14:paraId="41E90279" w14:textId="77777777" w:rsidR="00796546" w:rsidRPr="00796546" w:rsidRDefault="00796546" w:rsidP="0079654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Organise or promote events or educational opportunities around climate and environmental issues.</w:t>
      </w:r>
    </w:p>
    <w:p w14:paraId="2310A16B" w14:textId="77777777" w:rsidR="00796546" w:rsidRDefault="00796546" w:rsidP="0079654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Coordinate audits and actions related to the Eco Church framework (A Rocha UK).</w:t>
      </w:r>
    </w:p>
    <w:p w14:paraId="1B6DE3E9" w14:textId="1506A1C2" w:rsidR="000649A3" w:rsidRPr="00796546" w:rsidRDefault="000649A3" w:rsidP="0079654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Liaise with the Diocesan Environmental Officer (at time of writing: Barbara Bryant - </w:t>
      </w:r>
    </w:p>
    <w:p w14:paraId="500D47F5" w14:textId="77777777" w:rsidR="00796546" w:rsidRPr="00796546" w:rsidRDefault="0023060D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4D0EFD0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88E63C9" w14:textId="6BE2DCAE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7. Electoral Roll Officer</w:t>
      </w:r>
      <w:r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 xml:space="preserve"> (often the Secretary)</w:t>
      </w:r>
    </w:p>
    <w:p w14:paraId="7996F16E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Role:</w:t>
      </w:r>
      <w:r w:rsidRPr="00796546">
        <w:rPr>
          <w:rFonts w:eastAsia="Times New Roman"/>
          <w:bdr w:val="none" w:sz="0" w:space="0" w:color="auto"/>
          <w:lang w:val="en-GB" w:eastAsia="en-GB"/>
        </w:rPr>
        <w:t xml:space="preserve"> Maintain the parish’s electoral roll</w:t>
      </w:r>
    </w:p>
    <w:p w14:paraId="2EB8F9E1" w14:textId="77777777" w:rsidR="00796546" w:rsidRPr="00796546" w:rsidRDefault="00796546" w:rsidP="007965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/>
          <w:bCs/>
          <w:bdr w:val="none" w:sz="0" w:space="0" w:color="auto"/>
          <w:lang w:val="en-GB" w:eastAsia="en-GB"/>
        </w:rPr>
        <w:t>Key Responsibilities:</w:t>
      </w:r>
    </w:p>
    <w:p w14:paraId="0956FC64" w14:textId="77777777" w:rsidR="00796546" w:rsidRPr="00796546" w:rsidRDefault="00796546" w:rsidP="0079654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Keep an accurate and up-to-date record of eligible church members.</w:t>
      </w:r>
    </w:p>
    <w:p w14:paraId="691D3F06" w14:textId="77777777" w:rsidR="00796546" w:rsidRPr="00796546" w:rsidRDefault="00796546" w:rsidP="0079654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Update the roll annually and oversee the full renewal every six years.</w:t>
      </w:r>
    </w:p>
    <w:p w14:paraId="2207B9F3" w14:textId="77777777" w:rsidR="00796546" w:rsidRPr="00796546" w:rsidRDefault="00796546" w:rsidP="0079654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that only those on the electoral roll can vote at the APCM.</w:t>
      </w:r>
    </w:p>
    <w:p w14:paraId="1D7560EB" w14:textId="77777777" w:rsidR="00796546" w:rsidRPr="00796546" w:rsidRDefault="00796546" w:rsidP="0079654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Provide the number of electoral roll members to the Diocese.</w:t>
      </w:r>
    </w:p>
    <w:p w14:paraId="3B13CF58" w14:textId="77777777" w:rsidR="00796546" w:rsidRPr="00796546" w:rsidRDefault="00796546" w:rsidP="0079654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Ensure GDPR compliance in the handling of personal data.</w:t>
      </w:r>
    </w:p>
    <w:p w14:paraId="020630C0" w14:textId="77777777" w:rsidR="00796546" w:rsidRPr="00796546" w:rsidRDefault="00796546" w:rsidP="0079654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96546">
        <w:rPr>
          <w:rFonts w:eastAsia="Times New Roman"/>
          <w:bdr w:val="none" w:sz="0" w:space="0" w:color="auto"/>
          <w:lang w:val="en-GB" w:eastAsia="en-GB"/>
        </w:rPr>
        <w:t>Present the revised roll at the APCM.</w:t>
      </w:r>
    </w:p>
    <w:p w14:paraId="360F6563" w14:textId="5E5C93DA" w:rsidR="00796546" w:rsidRDefault="00796546" w:rsidP="00796546">
      <w:pPr>
        <w:pStyle w:val="Heading3"/>
      </w:pPr>
      <w:r>
        <w:rPr>
          <w:rStyle w:val="Strong"/>
          <w:b/>
          <w:bCs/>
        </w:rPr>
        <w:t>8. PCC Treasurer</w:t>
      </w:r>
      <w:r>
        <w:t xml:space="preserve"> </w:t>
      </w:r>
      <w:r>
        <w:rPr>
          <w:rStyle w:val="Emphasis"/>
        </w:rPr>
        <w:t>(Essential Role)</w:t>
      </w:r>
    </w:p>
    <w:p w14:paraId="07B15485" w14:textId="77777777" w:rsidR="00796546" w:rsidRDefault="00796546" w:rsidP="00796546">
      <w:pPr>
        <w:pStyle w:val="NormalWeb"/>
      </w:pPr>
      <w:r>
        <w:rPr>
          <w:rStyle w:val="Strong"/>
        </w:rPr>
        <w:t>Role:</w:t>
      </w:r>
      <w:r>
        <w:t xml:space="preserve"> Manage parish finances and report to the PCC.</w:t>
      </w:r>
    </w:p>
    <w:p w14:paraId="390425B8" w14:textId="77777777" w:rsidR="00796546" w:rsidRDefault="00796546" w:rsidP="00796546">
      <w:pPr>
        <w:pStyle w:val="NormalWeb"/>
      </w:pPr>
      <w:r>
        <w:rPr>
          <w:rStyle w:val="Strong"/>
        </w:rPr>
        <w:t>Key Responsibilities:</w:t>
      </w:r>
    </w:p>
    <w:p w14:paraId="6F27CE8B" w14:textId="77777777" w:rsidR="00796546" w:rsidRDefault="00796546" w:rsidP="00796546">
      <w:pPr>
        <w:pStyle w:val="NormalWeb"/>
        <w:numPr>
          <w:ilvl w:val="0"/>
          <w:numId w:val="12"/>
        </w:numPr>
      </w:pPr>
      <w:r>
        <w:t>Prepare annual budgets and financial reports.</w:t>
      </w:r>
    </w:p>
    <w:p w14:paraId="652BAE5E" w14:textId="77777777" w:rsidR="00796546" w:rsidRDefault="00796546" w:rsidP="00796546">
      <w:pPr>
        <w:pStyle w:val="NormalWeb"/>
        <w:numPr>
          <w:ilvl w:val="0"/>
          <w:numId w:val="12"/>
        </w:numPr>
      </w:pPr>
      <w:r>
        <w:t>Keep clear financial records and manage church accounts.</w:t>
      </w:r>
    </w:p>
    <w:p w14:paraId="57CD405C" w14:textId="77777777" w:rsidR="00796546" w:rsidRDefault="00796546" w:rsidP="00796546">
      <w:pPr>
        <w:pStyle w:val="NormalWeb"/>
        <w:numPr>
          <w:ilvl w:val="0"/>
          <w:numId w:val="12"/>
        </w:numPr>
      </w:pPr>
      <w:r>
        <w:t>Ensure stewardship of funds and compliance with charity law.</w:t>
      </w:r>
    </w:p>
    <w:p w14:paraId="782AFF0E" w14:textId="77777777" w:rsidR="00796546" w:rsidRDefault="00796546" w:rsidP="00796546">
      <w:pPr>
        <w:pStyle w:val="NormalWeb"/>
        <w:numPr>
          <w:ilvl w:val="0"/>
          <w:numId w:val="12"/>
        </w:numPr>
      </w:pPr>
      <w:r>
        <w:t>Prepare the financial statement for the APCM and file reports with the Charity Commission.</w:t>
      </w:r>
    </w:p>
    <w:p w14:paraId="22A5BA1E" w14:textId="23C4AC06" w:rsidR="000F3074" w:rsidRDefault="000F3074" w:rsidP="00796546">
      <w:pPr>
        <w:pStyle w:val="NormalWeb"/>
        <w:numPr>
          <w:ilvl w:val="0"/>
          <w:numId w:val="12"/>
        </w:numPr>
      </w:pPr>
      <w:r>
        <w:t>Advise on reserve funds and reserve policy.</w:t>
      </w:r>
    </w:p>
    <w:p w14:paraId="14978D24" w14:textId="266B8138" w:rsidR="000F3074" w:rsidRDefault="000F3074" w:rsidP="00796546">
      <w:pPr>
        <w:pStyle w:val="NormalWeb"/>
        <w:numPr>
          <w:ilvl w:val="0"/>
          <w:numId w:val="12"/>
        </w:numPr>
      </w:pPr>
      <w:r>
        <w:t>Ensure compliance with relevant legislation.</w:t>
      </w:r>
    </w:p>
    <w:p w14:paraId="2487C309" w14:textId="77777777" w:rsidR="00796546" w:rsidRDefault="00796546" w:rsidP="00796546">
      <w:pPr>
        <w:pStyle w:val="NormalWeb"/>
        <w:numPr>
          <w:ilvl w:val="0"/>
          <w:numId w:val="12"/>
        </w:numPr>
      </w:pPr>
      <w:r>
        <w:t>Work with the Independent Examiner and Diocese.</w:t>
      </w:r>
    </w:p>
    <w:p w14:paraId="5D7F8DE8" w14:textId="25814D98" w:rsidR="00796546" w:rsidRDefault="00796546" w:rsidP="00796546">
      <w:pPr>
        <w:pStyle w:val="NormalWeb"/>
        <w:numPr>
          <w:ilvl w:val="0"/>
          <w:numId w:val="12"/>
        </w:numPr>
      </w:pPr>
      <w:r>
        <w:t>Ensure Gift Aid is claimed for.</w:t>
      </w:r>
    </w:p>
    <w:p w14:paraId="16C7625D" w14:textId="315BF2F6" w:rsidR="00796546" w:rsidRDefault="00796546" w:rsidP="00796546">
      <w:pPr>
        <w:pStyle w:val="NormalWeb"/>
        <w:numPr>
          <w:ilvl w:val="0"/>
          <w:numId w:val="12"/>
        </w:numPr>
      </w:pPr>
      <w:r>
        <w:t>Draft funding applications.</w:t>
      </w:r>
    </w:p>
    <w:p w14:paraId="5F34BC4C" w14:textId="5CEC703E" w:rsidR="000F3074" w:rsidRDefault="000F3074" w:rsidP="00796546">
      <w:pPr>
        <w:pStyle w:val="NormalWeb"/>
        <w:numPr>
          <w:ilvl w:val="0"/>
          <w:numId w:val="12"/>
        </w:numPr>
      </w:pPr>
      <w:r>
        <w:t xml:space="preserve">Treasurers may find the following website constructive: </w:t>
      </w:r>
      <w:r w:rsidRPr="000F3074">
        <w:t>https://parishresources.org.uk/resources-for-treasurers/</w:t>
      </w:r>
    </w:p>
    <w:p w14:paraId="6CE58C01" w14:textId="7DE442FB" w:rsidR="00796546" w:rsidRDefault="00796546" w:rsidP="00796546">
      <w:pPr>
        <w:pStyle w:val="Heading3"/>
      </w:pPr>
      <w:r>
        <w:rPr>
          <w:rStyle w:val="Strong"/>
          <w:b/>
          <w:bCs/>
        </w:rPr>
        <w:t>9. Vice Chair of the PCC (often a Church Warden)</w:t>
      </w:r>
    </w:p>
    <w:p w14:paraId="3D38E9EA" w14:textId="77777777" w:rsidR="00796546" w:rsidRDefault="00796546" w:rsidP="00796546">
      <w:pPr>
        <w:pStyle w:val="NormalWeb"/>
      </w:pPr>
      <w:r>
        <w:rPr>
          <w:rStyle w:val="Strong"/>
        </w:rPr>
        <w:t>Role:</w:t>
      </w:r>
      <w:r>
        <w:t xml:space="preserve"> Support the Chair (usually the Vicar) and act in their absence.</w:t>
      </w:r>
    </w:p>
    <w:p w14:paraId="4B7290E5" w14:textId="77777777" w:rsidR="00796546" w:rsidRDefault="00796546" w:rsidP="00796546">
      <w:pPr>
        <w:pStyle w:val="NormalWeb"/>
      </w:pPr>
      <w:r>
        <w:rPr>
          <w:rStyle w:val="Strong"/>
        </w:rPr>
        <w:t>Key Responsibilities:</w:t>
      </w:r>
    </w:p>
    <w:p w14:paraId="052D87B2" w14:textId="77777777" w:rsidR="00796546" w:rsidRDefault="00796546" w:rsidP="00796546">
      <w:pPr>
        <w:pStyle w:val="NormalWeb"/>
        <w:numPr>
          <w:ilvl w:val="0"/>
          <w:numId w:val="13"/>
        </w:numPr>
      </w:pPr>
      <w:r>
        <w:t>Chair PCC meetings if the Vicar is unavailable.</w:t>
      </w:r>
    </w:p>
    <w:p w14:paraId="67FFBFF9" w14:textId="29C1814E" w:rsidR="00CA6F05" w:rsidRDefault="00796546" w:rsidP="00796546">
      <w:pPr>
        <w:pStyle w:val="NormalWeb"/>
        <w:numPr>
          <w:ilvl w:val="0"/>
          <w:numId w:val="13"/>
        </w:numPr>
      </w:pPr>
      <w:r>
        <w:t>Help ensure effective governance and oversight.</w:t>
      </w:r>
    </w:p>
    <w:p w14:paraId="29DB47EA" w14:textId="75CBD143" w:rsidR="00796546" w:rsidRDefault="00796546" w:rsidP="00796546">
      <w:pPr>
        <w:pStyle w:val="Heading3"/>
      </w:pPr>
      <w:r>
        <w:t xml:space="preserve">10. </w:t>
      </w:r>
      <w:r>
        <w:rPr>
          <w:rStyle w:val="Strong"/>
          <w:b/>
          <w:bCs/>
        </w:rPr>
        <w:t>Health &amp; Safety Officer</w:t>
      </w:r>
      <w:r>
        <w:t xml:space="preserve"> </w:t>
      </w:r>
      <w:r>
        <w:rPr>
          <w:rStyle w:val="Emphasis"/>
        </w:rPr>
        <w:t>(NB – could be the fabric officer/or the Safeguarding Officer)</w:t>
      </w:r>
    </w:p>
    <w:p w14:paraId="5C62A789" w14:textId="77777777" w:rsidR="00796546" w:rsidRDefault="00796546" w:rsidP="00796546">
      <w:pPr>
        <w:pStyle w:val="NormalWeb"/>
      </w:pPr>
      <w:r>
        <w:rPr>
          <w:rStyle w:val="Strong"/>
        </w:rPr>
        <w:t>Role:</w:t>
      </w:r>
      <w:r>
        <w:t xml:space="preserve"> Ensure the church meets health and safety obligations.</w:t>
      </w:r>
    </w:p>
    <w:p w14:paraId="4FC21034" w14:textId="77777777" w:rsidR="00796546" w:rsidRDefault="00796546" w:rsidP="00796546">
      <w:pPr>
        <w:pStyle w:val="NormalWeb"/>
      </w:pPr>
      <w:r>
        <w:rPr>
          <w:rStyle w:val="Strong"/>
        </w:rPr>
        <w:t>Key Responsibilities:</w:t>
      </w:r>
    </w:p>
    <w:p w14:paraId="62F48822" w14:textId="77777777" w:rsidR="00796546" w:rsidRDefault="00796546" w:rsidP="00796546">
      <w:pPr>
        <w:pStyle w:val="NormalWeb"/>
        <w:numPr>
          <w:ilvl w:val="0"/>
          <w:numId w:val="14"/>
        </w:numPr>
      </w:pPr>
      <w:r>
        <w:t>Conduct risk assessments.</w:t>
      </w:r>
    </w:p>
    <w:p w14:paraId="5A177A1C" w14:textId="77777777" w:rsidR="00796546" w:rsidRDefault="00796546" w:rsidP="00796546">
      <w:pPr>
        <w:pStyle w:val="NormalWeb"/>
        <w:numPr>
          <w:ilvl w:val="0"/>
          <w:numId w:val="14"/>
        </w:numPr>
      </w:pPr>
      <w:r>
        <w:t>Ensure compliance with H&amp;S law and guidance.</w:t>
      </w:r>
    </w:p>
    <w:p w14:paraId="51B46461" w14:textId="77777777" w:rsidR="00796546" w:rsidRDefault="00796546" w:rsidP="00796546">
      <w:pPr>
        <w:pStyle w:val="NormalWeb"/>
        <w:numPr>
          <w:ilvl w:val="0"/>
          <w:numId w:val="14"/>
        </w:numPr>
      </w:pPr>
      <w:r>
        <w:t>Keep accident books and incident reports.</w:t>
      </w:r>
    </w:p>
    <w:p w14:paraId="608D03C6" w14:textId="26DDC097" w:rsidR="00784E74" w:rsidRDefault="000F3074" w:rsidP="00784E74">
      <w:pPr>
        <w:pStyle w:val="Heading3"/>
      </w:pPr>
      <w:r>
        <w:rPr>
          <w:rStyle w:val="Strong"/>
          <w:b/>
          <w:bCs/>
        </w:rPr>
        <w:lastRenderedPageBreak/>
        <w:t xml:space="preserve">11. </w:t>
      </w:r>
      <w:r w:rsidR="00784E74">
        <w:rPr>
          <w:rStyle w:val="Strong"/>
          <w:b/>
          <w:bCs/>
        </w:rPr>
        <w:t>Ordinary PCC Member</w:t>
      </w:r>
    </w:p>
    <w:p w14:paraId="1CD6AA7C" w14:textId="77777777" w:rsidR="00784E74" w:rsidRDefault="00784E74" w:rsidP="00784E74">
      <w:pPr>
        <w:pStyle w:val="NormalWeb"/>
      </w:pPr>
      <w:r>
        <w:rPr>
          <w:rStyle w:val="Strong"/>
        </w:rPr>
        <w:t>Role:</w:t>
      </w:r>
      <w:r>
        <w:t xml:space="preserve"> Contribute to the governance, vision, and decision-making of the parish as a full member of the Parochial Church Council.</w:t>
      </w:r>
    </w:p>
    <w:p w14:paraId="72570B92" w14:textId="77777777" w:rsidR="00784E74" w:rsidRDefault="00784E74" w:rsidP="00784E74">
      <w:pPr>
        <w:pStyle w:val="NormalWeb"/>
      </w:pPr>
      <w:r>
        <w:rPr>
          <w:rStyle w:val="Strong"/>
        </w:rPr>
        <w:t>Key Responsibilities:</w:t>
      </w:r>
    </w:p>
    <w:p w14:paraId="1063C68B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Attend and participate in PCC meetings, usually 6–10 times per year.</w:t>
      </w:r>
    </w:p>
    <w:p w14:paraId="33A12BC1" w14:textId="4C35A7A9" w:rsidR="000F3074" w:rsidRDefault="000F3074" w:rsidP="00784E74">
      <w:pPr>
        <w:pStyle w:val="NormalWeb"/>
        <w:numPr>
          <w:ilvl w:val="0"/>
          <w:numId w:val="20"/>
        </w:numPr>
      </w:pPr>
      <w:r>
        <w:t>Send apologies if unable to attend and be punctual.</w:t>
      </w:r>
    </w:p>
    <w:p w14:paraId="5EC4888D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Engage prayerfully and constructively in discussions and decisions.</w:t>
      </w:r>
    </w:p>
    <w:p w14:paraId="34B7830F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Represent the views and needs of the wider congregation.</w:t>
      </w:r>
    </w:p>
    <w:p w14:paraId="7F2B9742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Support the church’s mission, worship, and outreach priorities.</w:t>
      </w:r>
    </w:p>
    <w:p w14:paraId="4656C3C0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Uphold the PCC’s responsibilities under Church and charity law.</w:t>
      </w:r>
    </w:p>
    <w:p w14:paraId="09A0717F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Approve financial, missional, and practical decisions for the parish.</w:t>
      </w:r>
    </w:p>
    <w:p w14:paraId="6B2ED952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Act as a charity trustee in the best interests of the parish.</w:t>
      </w:r>
    </w:p>
    <w:p w14:paraId="7F5403DD" w14:textId="77777777" w:rsidR="00784E74" w:rsidRDefault="00784E74" w:rsidP="00784E74">
      <w:pPr>
        <w:pStyle w:val="NormalWeb"/>
        <w:numPr>
          <w:ilvl w:val="0"/>
          <w:numId w:val="20"/>
        </w:numPr>
      </w:pPr>
      <w:r>
        <w:t>Maintain confidentiality and act with integrity.</w:t>
      </w:r>
    </w:p>
    <w:p w14:paraId="27A1E507" w14:textId="3E4E2CC6" w:rsidR="00784E74" w:rsidRDefault="00784E74" w:rsidP="00784E74">
      <w:pPr>
        <w:pStyle w:val="NormalWeb"/>
        <w:numPr>
          <w:ilvl w:val="0"/>
          <w:numId w:val="20"/>
        </w:numPr>
      </w:pPr>
      <w:r>
        <w:t>Ensure that the Church and the Community are prayed for regularly.</w:t>
      </w:r>
    </w:p>
    <w:p w14:paraId="3E290065" w14:textId="5FE9BA1E" w:rsidR="00784E74" w:rsidRDefault="00784E74" w:rsidP="00784E74">
      <w:pPr>
        <w:pStyle w:val="NormalWeb"/>
        <w:numPr>
          <w:ilvl w:val="0"/>
          <w:numId w:val="20"/>
        </w:numPr>
      </w:pPr>
      <w:r>
        <w:t>Approach all decisions in a prayerful manner with a commitment to the wider vision of the Church (NB be familiar with the Diocese of Norwich’s vision – which is set out below)</w:t>
      </w:r>
    </w:p>
    <w:p w14:paraId="552536D6" w14:textId="77777777" w:rsidR="00784E74" w:rsidRDefault="00784E74" w:rsidP="00784E74">
      <w:pPr>
        <w:pStyle w:val="NormalWeb"/>
      </w:pPr>
      <w:r>
        <w:rPr>
          <w:rStyle w:val="Strong"/>
        </w:rPr>
        <w:t>Requirements:</w:t>
      </w:r>
    </w:p>
    <w:p w14:paraId="0FB58BD5" w14:textId="77777777" w:rsidR="00784E74" w:rsidRDefault="00784E74" w:rsidP="00784E74">
      <w:pPr>
        <w:pStyle w:val="NormalWeb"/>
        <w:numPr>
          <w:ilvl w:val="0"/>
          <w:numId w:val="21"/>
        </w:numPr>
      </w:pPr>
      <w:r>
        <w:t>Must be at least 16 years old and on the parish Electoral Roll.</w:t>
      </w:r>
    </w:p>
    <w:p w14:paraId="42C226EC" w14:textId="77777777" w:rsidR="00784E74" w:rsidRDefault="00784E74" w:rsidP="00784E74">
      <w:pPr>
        <w:pStyle w:val="NormalWeb"/>
        <w:numPr>
          <w:ilvl w:val="0"/>
          <w:numId w:val="21"/>
        </w:numPr>
      </w:pPr>
      <w:r>
        <w:t>Elected by the Annual Parochial Church Meeting (APCM).</w:t>
      </w:r>
    </w:p>
    <w:p w14:paraId="2D5BFC95" w14:textId="77777777" w:rsidR="00784E74" w:rsidRDefault="00784E74" w:rsidP="00784E74">
      <w:pPr>
        <w:pStyle w:val="NormalWeb"/>
        <w:numPr>
          <w:ilvl w:val="0"/>
          <w:numId w:val="21"/>
        </w:numPr>
      </w:pPr>
      <w:r>
        <w:t>Usual term of office: 3 years (renewable if re-elected).</w:t>
      </w:r>
    </w:p>
    <w:p w14:paraId="61C2BDCC" w14:textId="69413A3B" w:rsidR="00796546" w:rsidRDefault="00784E74" w:rsidP="00796546">
      <w:pPr>
        <w:pStyle w:val="Body"/>
      </w:pPr>
      <w:r>
        <w:t>------------</w:t>
      </w:r>
    </w:p>
    <w:p w14:paraId="2FFEE52D" w14:textId="77777777" w:rsidR="00784E74" w:rsidRPr="00784E74" w:rsidRDefault="00784E74" w:rsidP="0078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84E74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Diocese of Norwich Vision &amp; Strategic Priorities</w:t>
      </w:r>
    </w:p>
    <w:p w14:paraId="60AACD02" w14:textId="3D4F461D" w:rsidR="00784E74" w:rsidRPr="00784E74" w:rsidRDefault="00784E74" w:rsidP="0078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84E74">
        <w:rPr>
          <w:rFonts w:eastAsia="Times New Roman"/>
          <w:b/>
          <w:bCs/>
          <w:bdr w:val="none" w:sz="0" w:space="0" w:color="auto"/>
          <w:lang w:val="en-GB" w:eastAsia="en-GB"/>
        </w:rPr>
        <w:t>Vision:</w:t>
      </w:r>
      <w:r>
        <w:rPr>
          <w:rFonts w:eastAsia="Times New Roman"/>
          <w:bdr w:val="none" w:sz="0" w:space="0" w:color="auto"/>
          <w:lang w:val="en-GB" w:eastAsia="en-GB"/>
        </w:rPr>
        <w:t xml:space="preserve"> </w:t>
      </w:r>
      <w:r w:rsidRPr="00784E74">
        <w:rPr>
          <w:rFonts w:eastAsia="Times New Roman"/>
          <w:b/>
          <w:bCs/>
          <w:bdr w:val="none" w:sz="0" w:space="0" w:color="auto"/>
          <w:lang w:val="en-GB" w:eastAsia="en-GB"/>
        </w:rPr>
        <w:t>“Transformed by Christ: Prayerful, Pastoral, Prophetic.”</w:t>
      </w:r>
      <w:r w:rsidRPr="00784E74">
        <w:rPr>
          <w:rFonts w:eastAsia="Times New Roman"/>
          <w:bdr w:val="none" w:sz="0" w:space="0" w:color="auto"/>
          <w:lang w:val="en-GB" w:eastAsia="en-GB"/>
        </w:rPr>
        <w:t xml:space="preserve"> </w:t>
      </w:r>
    </w:p>
    <w:p w14:paraId="1387A184" w14:textId="77777777" w:rsidR="00784E74" w:rsidRPr="00784E74" w:rsidRDefault="0023060D" w:rsidP="0078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23060D">
        <w:rPr>
          <w:rFonts w:eastAsia="Times New Roman"/>
          <w:noProof/>
          <w:lang w:val="en-GB" w:eastAsia="en-GB"/>
        </w:rPr>
        <w:pict w14:anchorId="523AACA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4C0BFC" w14:textId="77777777" w:rsidR="00784E74" w:rsidRPr="00784E74" w:rsidRDefault="00784E74" w:rsidP="0078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784E74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Strategic Priorities</w:t>
      </w:r>
    </w:p>
    <w:p w14:paraId="6174A3E1" w14:textId="2541A94B" w:rsidR="00784E74" w:rsidRPr="00784E74" w:rsidRDefault="00784E74" w:rsidP="0078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en-GB"/>
        </w:rPr>
      </w:pPr>
      <w:r w:rsidRPr="00784E74">
        <w:rPr>
          <w:rFonts w:eastAsia="Times New Roman"/>
          <w:bdr w:val="none" w:sz="0" w:space="0" w:color="auto"/>
          <w:lang w:val="en-GB" w:eastAsia="en-GB"/>
        </w:rPr>
        <w:t xml:space="preserve">These are the main areas the Diocese is focusing on to live out that vision.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6077"/>
      </w:tblGrid>
      <w:tr w:rsidR="00784E74" w:rsidRPr="00784E74" w14:paraId="2B09F5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BFC6B4" w14:textId="77777777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Priority Area</w:t>
            </w:r>
          </w:p>
        </w:tc>
        <w:tc>
          <w:tcPr>
            <w:tcW w:w="0" w:type="auto"/>
            <w:vAlign w:val="center"/>
            <w:hideMark/>
          </w:tcPr>
          <w:p w14:paraId="2236CAAC" w14:textId="77777777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What It Means / Key Elements</w:t>
            </w:r>
          </w:p>
        </w:tc>
      </w:tr>
      <w:tr w:rsidR="00784E74" w:rsidRPr="00784E74" w14:paraId="26D0CD5C" w14:textId="77777777" w:rsidTr="00784E7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F16C" w14:textId="77777777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Mission &amp; Ministry Growth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A59C" w14:textId="77777777" w:rsid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t xml:space="preserve">• Develop parish-focused mission plans; enable locally-led mission.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Support clergy and Licensed Lay Ministers with training and resources.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Strengthen ministry pathways and encourage new vocations. </w:t>
            </w:r>
          </w:p>
          <w:p w14:paraId="6F65934C" w14:textId="63086528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</w:p>
        </w:tc>
      </w:tr>
      <w:tr w:rsidR="00784E74" w:rsidRPr="00784E74" w14:paraId="7E8CC272" w14:textId="77777777" w:rsidTr="00784E7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AEA" w14:textId="77777777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Environment &amp; Sustainability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4A56" w14:textId="4332F9FC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t xml:space="preserve">• Commitment to becoming carbon neutral by 2030.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Integrate ecological concerns into all aspects of parish life.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Support parishes with environmental improvements.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Use the Eco Church framework. </w:t>
            </w:r>
          </w:p>
        </w:tc>
      </w:tr>
      <w:tr w:rsidR="00784E74" w:rsidRPr="00784E74" w14:paraId="4880E88D" w14:textId="77777777" w:rsidTr="00784E7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7D55" w14:textId="77777777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Church Buildings &amp; Fabric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11B3" w14:textId="15AD07C0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t xml:space="preserve">• Provide better support/advice/funding to maintain and improve church buildings.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Introduce roles and resources for smaller repairs and improvements.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Ensure parishes are supported in compliance and upkeep. </w:t>
            </w:r>
          </w:p>
        </w:tc>
      </w:tr>
      <w:tr w:rsidR="00784E74" w:rsidRPr="00784E74" w14:paraId="5994BE91" w14:textId="77777777" w:rsidTr="00784E7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520D" w14:textId="77777777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lastRenderedPageBreak/>
              <w:t>Support for Parishes (Resourcing &amp; Infrastructure)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749F" w14:textId="2A0F0401" w:rsidR="00784E74" w:rsidRPr="00784E74" w:rsidRDefault="00784E74" w:rsidP="00784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GB" w:eastAsia="en-GB"/>
              </w:rPr>
            </w:pP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t xml:space="preserve">• A more responsive Parish Support Team.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Roles such as Environment Officer, Church Buildings Support Officer.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External funding / grants to bolster parish work. </w:t>
            </w:r>
            <w:r w:rsidRPr="00784E74">
              <w:rPr>
                <w:rFonts w:eastAsia="Times New Roman"/>
                <w:bdr w:val="none" w:sz="0" w:space="0" w:color="auto"/>
                <w:lang w:val="en-GB" w:eastAsia="en-GB"/>
              </w:rPr>
              <w:br/>
              <w:t xml:space="preserve">• “Customer service” – ensuring parishes feel well supported. </w:t>
            </w:r>
          </w:p>
        </w:tc>
      </w:tr>
    </w:tbl>
    <w:p w14:paraId="328B63CF" w14:textId="77777777" w:rsidR="00784E74" w:rsidRDefault="00784E74" w:rsidP="00796546">
      <w:pPr>
        <w:pStyle w:val="Body"/>
      </w:pPr>
    </w:p>
    <w:sectPr w:rsidR="00784E74" w:rsidSect="00235802">
      <w:headerReference w:type="default" r:id="rId7"/>
      <w:footerReference w:type="default" r:id="rId8"/>
      <w:pgSz w:w="11906" w:h="16838"/>
      <w:pgMar w:top="301" w:right="850" w:bottom="45" w:left="850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CFBD" w14:textId="77777777" w:rsidR="0023060D" w:rsidRDefault="0023060D">
      <w:r>
        <w:separator/>
      </w:r>
    </w:p>
  </w:endnote>
  <w:endnote w:type="continuationSeparator" w:id="0">
    <w:p w14:paraId="35417AE5" w14:textId="77777777" w:rsidR="0023060D" w:rsidRDefault="0023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4772" w14:textId="77777777" w:rsidR="00CA6F05" w:rsidRDefault="00CA6F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F9E6" w14:textId="77777777" w:rsidR="0023060D" w:rsidRDefault="0023060D">
      <w:r>
        <w:separator/>
      </w:r>
    </w:p>
  </w:footnote>
  <w:footnote w:type="continuationSeparator" w:id="0">
    <w:p w14:paraId="40F25A9B" w14:textId="77777777" w:rsidR="0023060D" w:rsidRDefault="0023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26EB" w14:textId="77777777" w:rsidR="00CA6F05" w:rsidRDefault="00CA6F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7B3"/>
    <w:multiLevelType w:val="multilevel"/>
    <w:tmpl w:val="FDD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71EC"/>
    <w:multiLevelType w:val="multilevel"/>
    <w:tmpl w:val="819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B2CCD"/>
    <w:multiLevelType w:val="multilevel"/>
    <w:tmpl w:val="E5C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36895"/>
    <w:multiLevelType w:val="multilevel"/>
    <w:tmpl w:val="E49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40BB5"/>
    <w:multiLevelType w:val="multilevel"/>
    <w:tmpl w:val="C5A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B5984"/>
    <w:multiLevelType w:val="hybridMultilevel"/>
    <w:tmpl w:val="C3BCA0AA"/>
    <w:lvl w:ilvl="0" w:tplc="6F8E2D7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170FA"/>
    <w:multiLevelType w:val="multilevel"/>
    <w:tmpl w:val="E524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B1572"/>
    <w:multiLevelType w:val="hybridMultilevel"/>
    <w:tmpl w:val="F5B85234"/>
    <w:lvl w:ilvl="0" w:tplc="6F8E2D7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0A45"/>
    <w:multiLevelType w:val="hybridMultilevel"/>
    <w:tmpl w:val="AFD65B6A"/>
    <w:lvl w:ilvl="0" w:tplc="84D0BA4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C7F9F"/>
    <w:multiLevelType w:val="multilevel"/>
    <w:tmpl w:val="83B6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378D5"/>
    <w:multiLevelType w:val="multilevel"/>
    <w:tmpl w:val="B17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818E9"/>
    <w:multiLevelType w:val="multilevel"/>
    <w:tmpl w:val="CC1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B6873"/>
    <w:multiLevelType w:val="hybridMultilevel"/>
    <w:tmpl w:val="98462F94"/>
    <w:lvl w:ilvl="0" w:tplc="6F8E2D7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F1213"/>
    <w:multiLevelType w:val="multilevel"/>
    <w:tmpl w:val="280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663B2"/>
    <w:multiLevelType w:val="multilevel"/>
    <w:tmpl w:val="E81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E7BB2"/>
    <w:multiLevelType w:val="multilevel"/>
    <w:tmpl w:val="7B3C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640AE"/>
    <w:multiLevelType w:val="multilevel"/>
    <w:tmpl w:val="4A3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42D60"/>
    <w:multiLevelType w:val="multilevel"/>
    <w:tmpl w:val="0F7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015E9"/>
    <w:multiLevelType w:val="multilevel"/>
    <w:tmpl w:val="949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F255C"/>
    <w:multiLevelType w:val="multilevel"/>
    <w:tmpl w:val="FE6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3208E"/>
    <w:multiLevelType w:val="hybridMultilevel"/>
    <w:tmpl w:val="346EE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F1492"/>
    <w:multiLevelType w:val="multilevel"/>
    <w:tmpl w:val="CA5E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108758">
    <w:abstractNumId w:val="12"/>
  </w:num>
  <w:num w:numId="2" w16cid:durableId="303238238">
    <w:abstractNumId w:val="5"/>
  </w:num>
  <w:num w:numId="3" w16cid:durableId="751585580">
    <w:abstractNumId w:val="8"/>
  </w:num>
  <w:num w:numId="4" w16cid:durableId="693309260">
    <w:abstractNumId w:val="7"/>
  </w:num>
  <w:num w:numId="5" w16cid:durableId="2034183206">
    <w:abstractNumId w:val="10"/>
  </w:num>
  <w:num w:numId="6" w16cid:durableId="669022652">
    <w:abstractNumId w:val="19"/>
  </w:num>
  <w:num w:numId="7" w16cid:durableId="56898103">
    <w:abstractNumId w:val="0"/>
  </w:num>
  <w:num w:numId="8" w16cid:durableId="1555235145">
    <w:abstractNumId w:val="6"/>
  </w:num>
  <w:num w:numId="9" w16cid:durableId="1845628569">
    <w:abstractNumId w:val="21"/>
  </w:num>
  <w:num w:numId="10" w16cid:durableId="1314290266">
    <w:abstractNumId w:val="11"/>
  </w:num>
  <w:num w:numId="11" w16cid:durableId="445393634">
    <w:abstractNumId w:val="9"/>
  </w:num>
  <w:num w:numId="12" w16cid:durableId="1813018405">
    <w:abstractNumId w:val="13"/>
  </w:num>
  <w:num w:numId="13" w16cid:durableId="420950742">
    <w:abstractNumId w:val="17"/>
  </w:num>
  <w:num w:numId="14" w16cid:durableId="622269835">
    <w:abstractNumId w:val="1"/>
  </w:num>
  <w:num w:numId="15" w16cid:durableId="1676149278">
    <w:abstractNumId w:val="14"/>
  </w:num>
  <w:num w:numId="16" w16cid:durableId="1506165517">
    <w:abstractNumId w:val="18"/>
  </w:num>
  <w:num w:numId="17" w16cid:durableId="1687555421">
    <w:abstractNumId w:val="4"/>
  </w:num>
  <w:num w:numId="18" w16cid:durableId="922111101">
    <w:abstractNumId w:val="16"/>
  </w:num>
  <w:num w:numId="19" w16cid:durableId="1983803692">
    <w:abstractNumId w:val="2"/>
  </w:num>
  <w:num w:numId="20" w16cid:durableId="1452362657">
    <w:abstractNumId w:val="15"/>
  </w:num>
  <w:num w:numId="21" w16cid:durableId="1916091327">
    <w:abstractNumId w:val="3"/>
  </w:num>
  <w:num w:numId="22" w16cid:durableId="639925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05"/>
    <w:rsid w:val="000433DA"/>
    <w:rsid w:val="000603F0"/>
    <w:rsid w:val="000649A3"/>
    <w:rsid w:val="000A4F3D"/>
    <w:rsid w:val="000F3074"/>
    <w:rsid w:val="001133BF"/>
    <w:rsid w:val="0023060D"/>
    <w:rsid w:val="00235802"/>
    <w:rsid w:val="00301DE3"/>
    <w:rsid w:val="00317DC3"/>
    <w:rsid w:val="00336309"/>
    <w:rsid w:val="003F457D"/>
    <w:rsid w:val="00422D52"/>
    <w:rsid w:val="004C07D9"/>
    <w:rsid w:val="00647C33"/>
    <w:rsid w:val="00754490"/>
    <w:rsid w:val="00784E74"/>
    <w:rsid w:val="00796546"/>
    <w:rsid w:val="00857610"/>
    <w:rsid w:val="0096452C"/>
    <w:rsid w:val="00B155C5"/>
    <w:rsid w:val="00B4253C"/>
    <w:rsid w:val="00BB47B2"/>
    <w:rsid w:val="00CA6F05"/>
    <w:rsid w:val="00D2371A"/>
    <w:rsid w:val="00F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5FB8"/>
  <w15:docId w15:val="{DD1D243B-0ED9-234C-AA54-909F873E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965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C07D9"/>
    <w:pPr>
      <w:ind w:left="720"/>
      <w:contextualSpacing/>
    </w:pPr>
  </w:style>
  <w:style w:type="table" w:styleId="TableGrid">
    <w:name w:val="Table Grid"/>
    <w:basedOn w:val="TableNormal"/>
    <w:uiPriority w:val="39"/>
    <w:rsid w:val="0075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544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490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449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5449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96546"/>
    <w:rPr>
      <w:rFonts w:eastAsia="Times New Roman"/>
      <w:b/>
      <w:bCs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796546"/>
    <w:rPr>
      <w:b/>
      <w:bCs/>
    </w:rPr>
  </w:style>
  <w:style w:type="paragraph" w:styleId="NormalWeb">
    <w:name w:val="Normal (Web)"/>
    <w:basedOn w:val="Normal"/>
    <w:uiPriority w:val="99"/>
    <w:unhideWhenUsed/>
    <w:rsid w:val="007965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Emphasis">
    <w:name w:val="Emphasis"/>
    <w:basedOn w:val="DefaultParagraphFont"/>
    <w:uiPriority w:val="20"/>
    <w:qFormat/>
    <w:rsid w:val="007965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4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46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ms-1">
    <w:name w:val="ms-1"/>
    <w:basedOn w:val="DefaultParagraphFont"/>
    <w:rsid w:val="00784E74"/>
  </w:style>
  <w:style w:type="character" w:customStyle="1" w:styleId="max-w-15ch">
    <w:name w:val="max-w-[15ch]"/>
    <w:basedOn w:val="DefaultParagraphFont"/>
    <w:rsid w:val="00784E74"/>
  </w:style>
  <w:style w:type="character" w:customStyle="1" w:styleId="-me-1">
    <w:name w:val="-me-1"/>
    <w:basedOn w:val="DefaultParagraphFont"/>
    <w:rsid w:val="0078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Longe</cp:lastModifiedBy>
  <cp:revision>2</cp:revision>
  <cp:lastPrinted>2025-09-13T13:01:00Z</cp:lastPrinted>
  <dcterms:created xsi:type="dcterms:W3CDTF">2025-09-15T15:39:00Z</dcterms:created>
  <dcterms:modified xsi:type="dcterms:W3CDTF">2025-09-15T15:39:00Z</dcterms:modified>
</cp:coreProperties>
</file>