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C8731" w14:textId="62AFCFD6" w:rsidR="000639ED" w:rsidRDefault="000639ED" w:rsidP="000639ED">
      <w:pPr>
        <w:rPr>
          <w:b/>
          <w:bCs/>
          <w:sz w:val="28"/>
          <w:szCs w:val="28"/>
        </w:rPr>
      </w:pPr>
      <w:bookmarkStart w:id="0" w:name="_Hlk145337322"/>
      <w:r w:rsidRPr="00021226">
        <w:rPr>
          <w:rFonts w:ascii="Calibri" w:hAnsi="Calibri" w:cs="Calibri"/>
          <w:b/>
          <w:noProof/>
        </w:rPr>
        <w:drawing>
          <wp:anchor distT="0" distB="0" distL="114300" distR="114300" simplePos="0" relativeHeight="251659264" behindDoc="1" locked="0" layoutInCell="1" allowOverlap="1" wp14:anchorId="11FB6135" wp14:editId="3116218E">
            <wp:simplePos x="0" y="0"/>
            <wp:positionH relativeFrom="column">
              <wp:posOffset>4012007</wp:posOffset>
            </wp:positionH>
            <wp:positionV relativeFrom="paragraph">
              <wp:posOffset>0</wp:posOffset>
            </wp:positionV>
            <wp:extent cx="1856740" cy="839470"/>
            <wp:effectExtent l="0" t="0" r="0" b="0"/>
            <wp:wrapTight wrapText="bothSides">
              <wp:wrapPolygon edited="0">
                <wp:start x="0" y="0"/>
                <wp:lineTo x="0" y="21077"/>
                <wp:lineTo x="21275" y="21077"/>
                <wp:lineTo x="212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6740" cy="839470"/>
                    </a:xfrm>
                    <a:prstGeom prst="rect">
                      <a:avLst/>
                    </a:prstGeom>
                    <a:noFill/>
                    <a:ln>
                      <a:noFill/>
                    </a:ln>
                  </pic:spPr>
                </pic:pic>
              </a:graphicData>
            </a:graphic>
          </wp:anchor>
        </w:drawing>
      </w:r>
      <w:bookmarkEnd w:id="0"/>
    </w:p>
    <w:p w14:paraId="59F29628" w14:textId="71BC9492" w:rsidR="000639ED" w:rsidRPr="000639ED" w:rsidRDefault="000639ED" w:rsidP="000639ED">
      <w:pPr>
        <w:spacing w:after="0"/>
        <w:rPr>
          <w:b/>
          <w:bCs/>
          <w:sz w:val="28"/>
          <w:szCs w:val="28"/>
        </w:rPr>
      </w:pPr>
      <w:r w:rsidRPr="000639ED">
        <w:rPr>
          <w:b/>
          <w:bCs/>
          <w:sz w:val="28"/>
          <w:szCs w:val="28"/>
        </w:rPr>
        <w:t>Job Description</w:t>
      </w:r>
    </w:p>
    <w:p w14:paraId="0B0A8951" w14:textId="77777777" w:rsidR="000639ED" w:rsidRDefault="000639ED" w:rsidP="000639ED">
      <w:pPr>
        <w:spacing w:after="0"/>
        <w:rPr>
          <w:b/>
          <w:bCs/>
          <w:sz w:val="28"/>
          <w:szCs w:val="28"/>
        </w:rPr>
      </w:pPr>
    </w:p>
    <w:p w14:paraId="3D70BA92" w14:textId="0355BB99" w:rsidR="000639ED" w:rsidRPr="000639ED" w:rsidRDefault="000639ED" w:rsidP="000639ED">
      <w:pPr>
        <w:spacing w:after="0"/>
        <w:rPr>
          <w:b/>
          <w:bCs/>
          <w:sz w:val="28"/>
          <w:szCs w:val="28"/>
        </w:rPr>
      </w:pPr>
      <w:r w:rsidRPr="000639ED">
        <w:rPr>
          <w:b/>
          <w:bCs/>
          <w:sz w:val="28"/>
          <w:szCs w:val="28"/>
        </w:rPr>
        <w:t>Diocesan Safeguarding Trainer</w:t>
      </w:r>
    </w:p>
    <w:p w14:paraId="4EEA817E" w14:textId="77777777" w:rsidR="000639ED" w:rsidRDefault="000639ED" w:rsidP="000639ED">
      <w:pPr>
        <w:spacing w:after="0"/>
      </w:pPr>
    </w:p>
    <w:p w14:paraId="59A6D7A5" w14:textId="2E42ACC3" w:rsidR="000639ED" w:rsidRDefault="000639ED" w:rsidP="000639ED">
      <w:pPr>
        <w:spacing w:after="0"/>
      </w:pPr>
      <w:r w:rsidRPr="000639ED">
        <w:rPr>
          <w:b/>
          <w:bCs/>
        </w:rPr>
        <w:t>Benefits:</w:t>
      </w:r>
      <w:r>
        <w:t xml:space="preserve"> </w:t>
      </w:r>
      <w:r>
        <w:tab/>
      </w:r>
      <w:r>
        <w:tab/>
      </w:r>
      <w:r>
        <w:t>Contributory pension scheme</w:t>
      </w:r>
    </w:p>
    <w:p w14:paraId="32FA585B" w14:textId="11B3CE2F" w:rsidR="000639ED" w:rsidRDefault="000639ED" w:rsidP="000639ED">
      <w:pPr>
        <w:spacing w:after="0"/>
      </w:pPr>
      <w:r>
        <w:tab/>
      </w:r>
      <w:r>
        <w:tab/>
      </w:r>
      <w:r>
        <w:tab/>
        <w:t>Healthcare cashback plan after probation</w:t>
      </w:r>
    </w:p>
    <w:p w14:paraId="39F9A183" w14:textId="5F8AFF48" w:rsidR="000639ED" w:rsidRDefault="000639ED" w:rsidP="000639ED">
      <w:pPr>
        <w:spacing w:after="0"/>
      </w:pPr>
      <w:r>
        <w:tab/>
      </w:r>
      <w:r>
        <w:tab/>
      </w:r>
      <w:r>
        <w:tab/>
        <w:t>Life cover</w:t>
      </w:r>
    </w:p>
    <w:p w14:paraId="72705920" w14:textId="77777777" w:rsidR="000639ED" w:rsidRDefault="000639ED" w:rsidP="000639ED">
      <w:pPr>
        <w:spacing w:after="0"/>
      </w:pPr>
    </w:p>
    <w:p w14:paraId="06235769" w14:textId="28657B35" w:rsidR="000639ED" w:rsidRDefault="000639ED" w:rsidP="000639ED">
      <w:pPr>
        <w:spacing w:after="0"/>
      </w:pPr>
      <w:r w:rsidRPr="000639ED">
        <w:rPr>
          <w:b/>
          <w:bCs/>
        </w:rPr>
        <w:t>Hours:</w:t>
      </w:r>
      <w:r w:rsidRPr="000639ED">
        <w:rPr>
          <w:b/>
          <w:bCs/>
        </w:rPr>
        <w:tab/>
      </w:r>
      <w:r>
        <w:tab/>
      </w:r>
      <w:r>
        <w:tab/>
      </w:r>
      <w:r>
        <w:t xml:space="preserve">28 </w:t>
      </w:r>
      <w:r w:rsidR="00C84CBB">
        <w:t>h</w:t>
      </w:r>
      <w:r>
        <w:t>ours per week (the post will require some weekend and evening work)</w:t>
      </w:r>
    </w:p>
    <w:p w14:paraId="4637A7A1" w14:textId="77777777" w:rsidR="000639ED" w:rsidRDefault="000639ED" w:rsidP="000639ED">
      <w:pPr>
        <w:spacing w:after="0"/>
      </w:pPr>
    </w:p>
    <w:p w14:paraId="7C80635D" w14:textId="6026A7A6" w:rsidR="000639ED" w:rsidRDefault="000639ED" w:rsidP="000639ED">
      <w:pPr>
        <w:spacing w:after="0"/>
        <w:ind w:left="2160" w:hanging="2160"/>
      </w:pPr>
      <w:r w:rsidRPr="000639ED">
        <w:rPr>
          <w:b/>
          <w:bCs/>
        </w:rPr>
        <w:t>Annual leave</w:t>
      </w:r>
      <w:r w:rsidRPr="000639ED">
        <w:rPr>
          <w:b/>
          <w:bCs/>
        </w:rPr>
        <w:t>:</w:t>
      </w:r>
      <w:r>
        <w:tab/>
        <w:t xml:space="preserve">Pro rata of 25 days holiday per annum, plus pro rata bank holidays and fixed Christmas </w:t>
      </w:r>
      <w:r>
        <w:t>leave</w:t>
      </w:r>
      <w:r>
        <w:t>.</w:t>
      </w:r>
    </w:p>
    <w:p w14:paraId="45FA752E" w14:textId="77777777" w:rsidR="000639ED" w:rsidRDefault="000639ED" w:rsidP="000639ED">
      <w:pPr>
        <w:spacing w:after="0"/>
        <w:ind w:left="2160" w:hanging="2160"/>
      </w:pPr>
    </w:p>
    <w:p w14:paraId="70DB844D" w14:textId="3A06CDDF" w:rsidR="000639ED" w:rsidRDefault="000639ED" w:rsidP="000639ED">
      <w:pPr>
        <w:spacing w:after="0"/>
        <w:ind w:left="2160" w:hanging="2160"/>
      </w:pPr>
      <w:r w:rsidRPr="000639ED">
        <w:rPr>
          <w:b/>
          <w:bCs/>
        </w:rPr>
        <w:t>Office Location</w:t>
      </w:r>
      <w:r w:rsidRPr="000639ED">
        <w:rPr>
          <w:b/>
          <w:bCs/>
        </w:rPr>
        <w:t>:</w:t>
      </w:r>
      <w:r>
        <w:tab/>
        <w:t>At present your main place of work will be Diocesan House, Dereham Road, Easton, NR9 5ES.</w:t>
      </w:r>
      <w:r>
        <w:t xml:space="preserve"> </w:t>
      </w:r>
      <w:r>
        <w:t>To ensure the best service to the needs of the Diocese your base maybe moved within the Diocese.</w:t>
      </w:r>
    </w:p>
    <w:p w14:paraId="0291CC88" w14:textId="77777777" w:rsidR="000639ED" w:rsidRDefault="000639ED" w:rsidP="000639ED">
      <w:pPr>
        <w:spacing w:after="0"/>
        <w:ind w:left="2160"/>
      </w:pPr>
    </w:p>
    <w:p w14:paraId="124E7ED3" w14:textId="62791235" w:rsidR="00726407" w:rsidRDefault="000639ED" w:rsidP="000639ED">
      <w:pPr>
        <w:spacing w:after="0"/>
      </w:pPr>
      <w:r w:rsidRPr="000639ED">
        <w:rPr>
          <w:b/>
          <w:bCs/>
        </w:rPr>
        <w:t>Reporting to:</w:t>
      </w:r>
      <w:r w:rsidRPr="000639ED">
        <w:rPr>
          <w:b/>
          <w:bCs/>
        </w:rPr>
        <w:tab/>
      </w:r>
      <w:r>
        <w:tab/>
        <w:t>The Diocesan Safeguarding Adviser</w:t>
      </w:r>
    </w:p>
    <w:p w14:paraId="59BC6E6B" w14:textId="2CE4DFAE" w:rsidR="000639ED" w:rsidRDefault="000639ED" w:rsidP="000639ED">
      <w:pPr>
        <w:spacing w:after="0"/>
      </w:pPr>
    </w:p>
    <w:p w14:paraId="5A349CF2" w14:textId="4F7375DE" w:rsidR="000639ED" w:rsidRPr="000639ED" w:rsidRDefault="000639ED" w:rsidP="000639ED">
      <w:pPr>
        <w:spacing w:after="120"/>
        <w:rPr>
          <w:b/>
          <w:bCs/>
        </w:rPr>
      </w:pPr>
      <w:r w:rsidRPr="000639ED">
        <w:rPr>
          <w:b/>
          <w:bCs/>
        </w:rPr>
        <w:t>Key Working Relationships</w:t>
      </w:r>
    </w:p>
    <w:p w14:paraId="5872D8A0" w14:textId="1F78550C" w:rsidR="000639ED" w:rsidRDefault="000639ED" w:rsidP="000639ED">
      <w:pPr>
        <w:pStyle w:val="ListParagraph"/>
        <w:numPr>
          <w:ilvl w:val="0"/>
          <w:numId w:val="1"/>
        </w:numPr>
        <w:spacing w:after="0"/>
      </w:pPr>
      <w:r>
        <w:t>Diocesan Safeguarding Adviser and safeguarding team</w:t>
      </w:r>
    </w:p>
    <w:p w14:paraId="48ED4AC4" w14:textId="46AB7E07" w:rsidR="000639ED" w:rsidRDefault="000639ED" w:rsidP="000639ED">
      <w:pPr>
        <w:pStyle w:val="ListParagraph"/>
        <w:numPr>
          <w:ilvl w:val="0"/>
          <w:numId w:val="1"/>
        </w:numPr>
        <w:spacing w:after="0"/>
      </w:pPr>
      <w:r>
        <w:t>Bishop of Norwich and the Senior Staff Team</w:t>
      </w:r>
    </w:p>
    <w:p w14:paraId="525A1679" w14:textId="1FC5885B" w:rsidR="000639ED" w:rsidRDefault="000639ED" w:rsidP="000639ED">
      <w:pPr>
        <w:pStyle w:val="ListParagraph"/>
        <w:numPr>
          <w:ilvl w:val="0"/>
          <w:numId w:val="1"/>
        </w:numPr>
        <w:spacing w:after="0"/>
      </w:pPr>
      <w:r>
        <w:t>Independent Chair of the Diocesan Safeguarding Advisory Panel</w:t>
      </w:r>
    </w:p>
    <w:p w14:paraId="651CEE8E" w14:textId="79955B2C" w:rsidR="000639ED" w:rsidRDefault="000639ED" w:rsidP="000639ED">
      <w:pPr>
        <w:pStyle w:val="ListParagraph"/>
        <w:numPr>
          <w:ilvl w:val="0"/>
          <w:numId w:val="1"/>
        </w:numPr>
        <w:spacing w:after="0"/>
      </w:pPr>
      <w:r>
        <w:t>Safeguarding Administrator</w:t>
      </w:r>
    </w:p>
    <w:p w14:paraId="21F8AC2F" w14:textId="71D7A1B7" w:rsidR="000639ED" w:rsidRDefault="000639ED" w:rsidP="000639ED">
      <w:pPr>
        <w:pStyle w:val="ListParagraph"/>
        <w:numPr>
          <w:ilvl w:val="0"/>
          <w:numId w:val="1"/>
        </w:numPr>
        <w:spacing w:after="0"/>
      </w:pPr>
      <w:r>
        <w:t>Licenced clergy and those in Authorised Ministry</w:t>
      </w:r>
    </w:p>
    <w:p w14:paraId="5BF23E72" w14:textId="2956CF5C" w:rsidR="000639ED" w:rsidRDefault="000639ED" w:rsidP="000639ED">
      <w:pPr>
        <w:pStyle w:val="ListParagraph"/>
        <w:numPr>
          <w:ilvl w:val="0"/>
          <w:numId w:val="1"/>
        </w:numPr>
        <w:spacing w:after="0"/>
      </w:pPr>
      <w:r>
        <w:t>Parish Safeguarding Officers</w:t>
      </w:r>
    </w:p>
    <w:p w14:paraId="77527E2B" w14:textId="77777777" w:rsidR="000639ED" w:rsidRDefault="000639ED" w:rsidP="000639ED">
      <w:pPr>
        <w:spacing w:after="0"/>
      </w:pPr>
    </w:p>
    <w:p w14:paraId="32BF20E6" w14:textId="77777777" w:rsidR="000639ED" w:rsidRPr="000639ED" w:rsidRDefault="000639ED" w:rsidP="000639ED">
      <w:pPr>
        <w:spacing w:after="120"/>
        <w:rPr>
          <w:b/>
          <w:bCs/>
        </w:rPr>
      </w:pPr>
      <w:r w:rsidRPr="000639ED">
        <w:rPr>
          <w:b/>
          <w:bCs/>
        </w:rPr>
        <w:t>Job Summary / Background</w:t>
      </w:r>
    </w:p>
    <w:p w14:paraId="6365E3C3" w14:textId="30CA06D9" w:rsidR="000639ED" w:rsidRDefault="000639ED" w:rsidP="000639ED">
      <w:pPr>
        <w:spacing w:after="0"/>
      </w:pPr>
      <w:r>
        <w:t>To develop, co-ordinate and deliver safeguarding training to clergy, employees and volunteers within the Diocese of Norwich working with the Diocesan Safeguarding Team in accordance with the Diocesan Training Strategy, the National Learning and Development Framework and Diocesan Vision Enabling Strategy.</w:t>
      </w:r>
    </w:p>
    <w:p w14:paraId="51756E66" w14:textId="21192868" w:rsidR="000639ED" w:rsidRDefault="000639ED" w:rsidP="000639ED">
      <w:pPr>
        <w:spacing w:after="0"/>
      </w:pPr>
    </w:p>
    <w:p w14:paraId="0C51A3A3" w14:textId="77777777" w:rsidR="000639ED" w:rsidRPr="000639ED" w:rsidRDefault="000639ED" w:rsidP="000639ED">
      <w:pPr>
        <w:spacing w:after="120"/>
        <w:rPr>
          <w:b/>
          <w:bCs/>
        </w:rPr>
      </w:pPr>
      <w:r w:rsidRPr="000639ED">
        <w:rPr>
          <w:b/>
          <w:bCs/>
        </w:rPr>
        <w:t>Main Duties and Responsibilities</w:t>
      </w:r>
    </w:p>
    <w:p w14:paraId="32FF5EA9" w14:textId="77777777" w:rsidR="000639ED" w:rsidRDefault="000639ED" w:rsidP="000639ED">
      <w:pPr>
        <w:pStyle w:val="ListParagraph"/>
        <w:numPr>
          <w:ilvl w:val="0"/>
          <w:numId w:val="2"/>
        </w:numPr>
        <w:spacing w:after="120"/>
        <w:contextualSpacing w:val="0"/>
      </w:pPr>
      <w:r>
        <w:t>To plan and deliver training in line with the National Learning and Development Framework and the Diocesan Safeguarding Training Strategy.</w:t>
      </w:r>
    </w:p>
    <w:p w14:paraId="5D2FE017" w14:textId="560AACEA" w:rsidR="000639ED" w:rsidRDefault="000639ED" w:rsidP="000639ED">
      <w:pPr>
        <w:pStyle w:val="ListParagraph"/>
        <w:numPr>
          <w:ilvl w:val="0"/>
          <w:numId w:val="2"/>
        </w:numPr>
        <w:spacing w:after="120"/>
        <w:contextualSpacing w:val="0"/>
      </w:pPr>
      <w:r>
        <w:t>To maintain familiarity with National and Diocesan safeguarding policies and procedures.</w:t>
      </w:r>
    </w:p>
    <w:p w14:paraId="5B2CF782" w14:textId="1F943A83" w:rsidR="000639ED" w:rsidRDefault="000639ED" w:rsidP="000639ED">
      <w:pPr>
        <w:pStyle w:val="ListParagraph"/>
        <w:numPr>
          <w:ilvl w:val="0"/>
          <w:numId w:val="2"/>
        </w:numPr>
        <w:spacing w:after="120"/>
        <w:contextualSpacing w:val="0"/>
      </w:pPr>
      <w:r>
        <w:t xml:space="preserve">To maintain and update own knowledge in relation to training and safeguarding (Children and Vulnerable Adults) as it applies to this post. </w:t>
      </w:r>
    </w:p>
    <w:p w14:paraId="53297874" w14:textId="43F25BE9" w:rsidR="000639ED" w:rsidRDefault="000639ED" w:rsidP="000639ED">
      <w:pPr>
        <w:pStyle w:val="ListParagraph"/>
        <w:numPr>
          <w:ilvl w:val="0"/>
          <w:numId w:val="2"/>
        </w:numPr>
        <w:spacing w:after="120"/>
        <w:contextualSpacing w:val="0"/>
      </w:pPr>
      <w:r>
        <w:t>To deliver training in conjunction with Diocesan Safeguarding Advisors</w:t>
      </w:r>
    </w:p>
    <w:p w14:paraId="61EC234E" w14:textId="43BCD73B" w:rsidR="000639ED" w:rsidRDefault="000639ED" w:rsidP="000639ED">
      <w:pPr>
        <w:pStyle w:val="ListParagraph"/>
        <w:numPr>
          <w:ilvl w:val="0"/>
          <w:numId w:val="2"/>
        </w:numPr>
        <w:spacing w:after="120"/>
        <w:contextualSpacing w:val="0"/>
      </w:pPr>
      <w:r>
        <w:t>Where agreed, to co-ordinate volunteers and others to contribute to training.</w:t>
      </w:r>
    </w:p>
    <w:p w14:paraId="6DA9A227" w14:textId="3E99C741" w:rsidR="000639ED" w:rsidRDefault="000639ED" w:rsidP="000639ED">
      <w:pPr>
        <w:pStyle w:val="ListParagraph"/>
        <w:numPr>
          <w:ilvl w:val="0"/>
          <w:numId w:val="2"/>
        </w:numPr>
        <w:spacing w:after="120"/>
        <w:contextualSpacing w:val="0"/>
      </w:pPr>
      <w:r>
        <w:lastRenderedPageBreak/>
        <w:t>Working with the Safeguarding Training Administrator, to make arrangements for training including booking venues, promoting, and advertising training, ensuring appropriate facilities are available, and ensuring training materials are available.</w:t>
      </w:r>
    </w:p>
    <w:p w14:paraId="7199FA95" w14:textId="2C7DD3C5" w:rsidR="000639ED" w:rsidRDefault="000639ED" w:rsidP="000639ED">
      <w:pPr>
        <w:pStyle w:val="ListParagraph"/>
        <w:numPr>
          <w:ilvl w:val="0"/>
          <w:numId w:val="2"/>
        </w:numPr>
        <w:spacing w:after="120"/>
        <w:contextualSpacing w:val="0"/>
      </w:pPr>
      <w:r>
        <w:t>To liaise with Parishes, the Children, Youth and Families Department and others as directed, regarding the provision of training.</w:t>
      </w:r>
    </w:p>
    <w:p w14:paraId="1B76B5B3" w14:textId="7231E728" w:rsidR="000639ED" w:rsidRDefault="000639ED" w:rsidP="000639ED">
      <w:pPr>
        <w:pStyle w:val="ListParagraph"/>
        <w:numPr>
          <w:ilvl w:val="0"/>
          <w:numId w:val="2"/>
        </w:numPr>
        <w:spacing w:after="120"/>
        <w:contextualSpacing w:val="0"/>
      </w:pPr>
      <w:r>
        <w:t>To ensure databases for recording attendance and other training related information are maintained.</w:t>
      </w:r>
    </w:p>
    <w:p w14:paraId="16E6FE02" w14:textId="6E94D705" w:rsidR="000639ED" w:rsidRDefault="000639ED" w:rsidP="000639ED">
      <w:pPr>
        <w:pStyle w:val="ListParagraph"/>
        <w:numPr>
          <w:ilvl w:val="0"/>
          <w:numId w:val="2"/>
        </w:numPr>
        <w:spacing w:after="120"/>
        <w:contextualSpacing w:val="0"/>
      </w:pPr>
      <w:r>
        <w:t>To collate and evaluate feedback information and other training data and produce reports as requested including to the quarterly Diocesan Safeguarding Advisory Panel.</w:t>
      </w:r>
    </w:p>
    <w:p w14:paraId="681AB7BC" w14:textId="5F09DA7E" w:rsidR="000639ED" w:rsidRDefault="000639ED" w:rsidP="000639ED">
      <w:pPr>
        <w:pStyle w:val="ListParagraph"/>
        <w:numPr>
          <w:ilvl w:val="0"/>
          <w:numId w:val="2"/>
        </w:numPr>
        <w:spacing w:after="120"/>
        <w:contextualSpacing w:val="0"/>
      </w:pPr>
      <w:r>
        <w:t>To develop the annual Diocesan Training Strategy.</w:t>
      </w:r>
    </w:p>
    <w:p w14:paraId="13615A4E" w14:textId="18100165" w:rsidR="000639ED" w:rsidRDefault="000639ED" w:rsidP="000639ED">
      <w:pPr>
        <w:pStyle w:val="ListParagraph"/>
        <w:numPr>
          <w:ilvl w:val="0"/>
          <w:numId w:val="2"/>
        </w:numPr>
        <w:spacing w:after="120"/>
        <w:contextualSpacing w:val="0"/>
      </w:pPr>
      <w:r>
        <w:t>To report any safeguarding concerns raised by attendees at Safeguarding training to the Diocesan Safeguarding Adviser.</w:t>
      </w:r>
    </w:p>
    <w:p w14:paraId="51CED960" w14:textId="3DED904A" w:rsidR="000639ED" w:rsidRDefault="000639ED" w:rsidP="000639ED">
      <w:pPr>
        <w:pStyle w:val="ListParagraph"/>
        <w:numPr>
          <w:ilvl w:val="0"/>
          <w:numId w:val="2"/>
        </w:numPr>
        <w:spacing w:after="120"/>
        <w:contextualSpacing w:val="0"/>
      </w:pPr>
      <w:r>
        <w:t>To attend national and regional meetings and training events as relevant to the post.</w:t>
      </w:r>
    </w:p>
    <w:p w14:paraId="59B77273" w14:textId="3EEDA6CA" w:rsidR="000639ED" w:rsidRDefault="000639ED" w:rsidP="000639ED">
      <w:pPr>
        <w:pStyle w:val="ListParagraph"/>
        <w:numPr>
          <w:ilvl w:val="0"/>
          <w:numId w:val="2"/>
        </w:numPr>
        <w:spacing w:after="120"/>
        <w:contextualSpacing w:val="0"/>
      </w:pPr>
      <w:r>
        <w:t>To attend continuing training and professional development.</w:t>
      </w:r>
    </w:p>
    <w:p w14:paraId="72986101" w14:textId="38EAC19A" w:rsidR="000639ED" w:rsidRDefault="000639ED" w:rsidP="000639ED">
      <w:pPr>
        <w:pStyle w:val="ListParagraph"/>
        <w:numPr>
          <w:ilvl w:val="0"/>
          <w:numId w:val="2"/>
        </w:numPr>
        <w:spacing w:after="120"/>
        <w:contextualSpacing w:val="0"/>
      </w:pPr>
      <w:r>
        <w:t>To attend Staff meetings.</w:t>
      </w:r>
    </w:p>
    <w:p w14:paraId="21120445" w14:textId="01B91871" w:rsidR="000639ED" w:rsidRDefault="000639ED" w:rsidP="000639ED">
      <w:pPr>
        <w:spacing w:after="120"/>
      </w:pPr>
    </w:p>
    <w:p w14:paraId="7B8CD68C" w14:textId="78ED6B79" w:rsidR="000639ED" w:rsidRPr="000639ED" w:rsidRDefault="000639ED" w:rsidP="000639ED">
      <w:pPr>
        <w:spacing w:after="120"/>
        <w:rPr>
          <w:b/>
          <w:bCs/>
          <w:sz w:val="28"/>
          <w:szCs w:val="28"/>
        </w:rPr>
      </w:pPr>
      <w:r w:rsidRPr="000639ED">
        <w:rPr>
          <w:b/>
          <w:bCs/>
          <w:sz w:val="28"/>
          <w:szCs w:val="28"/>
        </w:rPr>
        <w:t>Person Specification</w:t>
      </w:r>
    </w:p>
    <w:p w14:paraId="650FA25B" w14:textId="77777777" w:rsidR="000639ED" w:rsidRDefault="000639ED" w:rsidP="000639ED">
      <w:pPr>
        <w:spacing w:after="120"/>
      </w:pPr>
      <w:r>
        <w:t xml:space="preserve">This section details the attributes which are required to undertake the full remit of this post.  </w:t>
      </w:r>
    </w:p>
    <w:p w14:paraId="34EB52BC" w14:textId="4740EBF4" w:rsidR="000639ED" w:rsidRDefault="000639ED" w:rsidP="000639ED">
      <w:pPr>
        <w:spacing w:after="120"/>
      </w:pPr>
      <w:r>
        <w:t>Key: AF – Application Form, I – Interview, T –Task</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2"/>
        <w:gridCol w:w="1276"/>
        <w:gridCol w:w="1276"/>
        <w:gridCol w:w="1388"/>
      </w:tblGrid>
      <w:tr w:rsidR="00767A13" w:rsidRPr="00767A13" w14:paraId="136446B5" w14:textId="77777777" w:rsidTr="009A4348">
        <w:trPr>
          <w:trHeight w:val="561"/>
          <w:tblHeader/>
        </w:trPr>
        <w:tc>
          <w:tcPr>
            <w:tcW w:w="5132" w:type="dxa"/>
            <w:vAlign w:val="center"/>
            <w:hideMark/>
          </w:tcPr>
          <w:p w14:paraId="408809CC" w14:textId="77777777" w:rsidR="00767A13" w:rsidRPr="00767A13" w:rsidRDefault="00767A13" w:rsidP="00767A13">
            <w:pPr>
              <w:spacing w:after="120"/>
              <w:rPr>
                <w:b/>
              </w:rPr>
            </w:pPr>
            <w:r w:rsidRPr="00767A13">
              <w:rPr>
                <w:b/>
              </w:rPr>
              <w:t>Attributes</w:t>
            </w:r>
          </w:p>
        </w:tc>
        <w:tc>
          <w:tcPr>
            <w:tcW w:w="1276" w:type="dxa"/>
            <w:vAlign w:val="center"/>
            <w:hideMark/>
          </w:tcPr>
          <w:p w14:paraId="3DECAA6E" w14:textId="77777777" w:rsidR="00767A13" w:rsidRPr="00767A13" w:rsidRDefault="00767A13" w:rsidP="00767A13">
            <w:pPr>
              <w:spacing w:after="120"/>
              <w:jc w:val="center"/>
              <w:rPr>
                <w:b/>
              </w:rPr>
            </w:pPr>
            <w:r w:rsidRPr="00767A13">
              <w:rPr>
                <w:b/>
              </w:rPr>
              <w:t>Essential</w:t>
            </w:r>
          </w:p>
        </w:tc>
        <w:tc>
          <w:tcPr>
            <w:tcW w:w="1276" w:type="dxa"/>
            <w:vAlign w:val="center"/>
            <w:hideMark/>
          </w:tcPr>
          <w:p w14:paraId="3B531733" w14:textId="77777777" w:rsidR="00767A13" w:rsidRPr="00767A13" w:rsidRDefault="00767A13" w:rsidP="00767A13">
            <w:pPr>
              <w:spacing w:after="120"/>
              <w:jc w:val="center"/>
              <w:rPr>
                <w:b/>
              </w:rPr>
            </w:pPr>
            <w:r w:rsidRPr="00767A13">
              <w:rPr>
                <w:b/>
              </w:rPr>
              <w:t>Desirable</w:t>
            </w:r>
          </w:p>
        </w:tc>
        <w:tc>
          <w:tcPr>
            <w:tcW w:w="1388" w:type="dxa"/>
            <w:vAlign w:val="center"/>
          </w:tcPr>
          <w:p w14:paraId="7DADE62D" w14:textId="77777777" w:rsidR="00767A13" w:rsidRPr="00767A13" w:rsidRDefault="00767A13" w:rsidP="00767A13">
            <w:pPr>
              <w:spacing w:after="120"/>
              <w:jc w:val="center"/>
            </w:pPr>
            <w:r w:rsidRPr="00767A13">
              <w:rPr>
                <w:b/>
              </w:rPr>
              <w:t>Means of Assessment</w:t>
            </w:r>
          </w:p>
        </w:tc>
      </w:tr>
      <w:tr w:rsidR="00767A13" w:rsidRPr="00767A13" w14:paraId="77C1E61B" w14:textId="77777777" w:rsidTr="009A4348">
        <w:trPr>
          <w:trHeight w:val="368"/>
        </w:trPr>
        <w:tc>
          <w:tcPr>
            <w:tcW w:w="5132" w:type="dxa"/>
            <w:vAlign w:val="center"/>
          </w:tcPr>
          <w:p w14:paraId="60DA5CFA" w14:textId="6DB3C81A" w:rsidR="00767A13" w:rsidRPr="00767A13" w:rsidRDefault="00767A13" w:rsidP="00767A13">
            <w:pPr>
              <w:spacing w:after="120"/>
            </w:pPr>
            <w:r w:rsidRPr="00767A13">
              <w:rPr>
                <w:b/>
              </w:rPr>
              <w:t xml:space="preserve">Experience of: </w:t>
            </w:r>
          </w:p>
        </w:tc>
        <w:tc>
          <w:tcPr>
            <w:tcW w:w="1276" w:type="dxa"/>
            <w:vAlign w:val="center"/>
          </w:tcPr>
          <w:p w14:paraId="5E6E3A3B" w14:textId="77777777" w:rsidR="00767A13" w:rsidRPr="00767A13" w:rsidRDefault="00767A13" w:rsidP="00767A13">
            <w:pPr>
              <w:spacing w:after="120"/>
              <w:jc w:val="center"/>
            </w:pPr>
          </w:p>
        </w:tc>
        <w:tc>
          <w:tcPr>
            <w:tcW w:w="1276" w:type="dxa"/>
            <w:vAlign w:val="center"/>
          </w:tcPr>
          <w:p w14:paraId="7825C8DF" w14:textId="77777777" w:rsidR="00767A13" w:rsidRPr="00767A13" w:rsidRDefault="00767A13" w:rsidP="00767A13">
            <w:pPr>
              <w:spacing w:after="120"/>
              <w:jc w:val="center"/>
            </w:pPr>
          </w:p>
        </w:tc>
        <w:tc>
          <w:tcPr>
            <w:tcW w:w="1388" w:type="dxa"/>
            <w:vAlign w:val="center"/>
          </w:tcPr>
          <w:p w14:paraId="4F7C89DE" w14:textId="77777777" w:rsidR="00767A13" w:rsidRPr="00767A13" w:rsidRDefault="00767A13" w:rsidP="00767A13">
            <w:pPr>
              <w:spacing w:after="120"/>
              <w:jc w:val="center"/>
            </w:pPr>
          </w:p>
        </w:tc>
      </w:tr>
      <w:tr w:rsidR="00767A13" w:rsidRPr="00767A13" w14:paraId="60509626" w14:textId="77777777" w:rsidTr="009A4348">
        <w:trPr>
          <w:trHeight w:val="454"/>
        </w:trPr>
        <w:tc>
          <w:tcPr>
            <w:tcW w:w="5132" w:type="dxa"/>
            <w:vAlign w:val="center"/>
          </w:tcPr>
          <w:p w14:paraId="64A59F8E" w14:textId="77777777" w:rsidR="00767A13" w:rsidRPr="00767A13" w:rsidRDefault="00767A13" w:rsidP="00767A13">
            <w:pPr>
              <w:spacing w:after="120"/>
              <w:rPr>
                <w:b/>
              </w:rPr>
            </w:pPr>
            <w:r w:rsidRPr="00767A13">
              <w:t>Providing high quality training within a safeguarding context.</w:t>
            </w:r>
          </w:p>
        </w:tc>
        <w:tc>
          <w:tcPr>
            <w:tcW w:w="1276" w:type="dxa"/>
            <w:vAlign w:val="center"/>
          </w:tcPr>
          <w:p w14:paraId="248A2E8E" w14:textId="056A9E66" w:rsidR="00767A13" w:rsidRPr="00767A13" w:rsidRDefault="00767A13" w:rsidP="00767A13">
            <w:pPr>
              <w:spacing w:after="120"/>
              <w:jc w:val="center"/>
            </w:pPr>
            <w:r w:rsidRPr="00767A13">
              <w:t>x</w:t>
            </w:r>
          </w:p>
        </w:tc>
        <w:tc>
          <w:tcPr>
            <w:tcW w:w="1276" w:type="dxa"/>
            <w:vAlign w:val="center"/>
          </w:tcPr>
          <w:p w14:paraId="3F5CBAC4" w14:textId="77777777" w:rsidR="00767A13" w:rsidRPr="00767A13" w:rsidRDefault="00767A13" w:rsidP="00767A13">
            <w:pPr>
              <w:spacing w:after="120"/>
              <w:jc w:val="center"/>
            </w:pPr>
          </w:p>
        </w:tc>
        <w:tc>
          <w:tcPr>
            <w:tcW w:w="1388" w:type="dxa"/>
            <w:vAlign w:val="center"/>
          </w:tcPr>
          <w:p w14:paraId="30199407" w14:textId="2510827C" w:rsidR="00767A13" w:rsidRPr="00767A13" w:rsidRDefault="00767A13" w:rsidP="00767A13">
            <w:pPr>
              <w:spacing w:after="120"/>
              <w:jc w:val="center"/>
            </w:pPr>
            <w:r w:rsidRPr="00767A13">
              <w:t>AF, I</w:t>
            </w:r>
          </w:p>
        </w:tc>
      </w:tr>
      <w:tr w:rsidR="00767A13" w:rsidRPr="00767A13" w14:paraId="7635B5FF" w14:textId="77777777" w:rsidTr="009A4348">
        <w:trPr>
          <w:trHeight w:val="454"/>
        </w:trPr>
        <w:tc>
          <w:tcPr>
            <w:tcW w:w="5132" w:type="dxa"/>
            <w:vAlign w:val="center"/>
          </w:tcPr>
          <w:p w14:paraId="0E9D2632" w14:textId="77777777" w:rsidR="00767A13" w:rsidRPr="00767A13" w:rsidRDefault="00767A13" w:rsidP="00767A13">
            <w:pPr>
              <w:spacing w:after="120"/>
            </w:pPr>
            <w:r w:rsidRPr="00767A13">
              <w:t>Managing and implementing a training programme.</w:t>
            </w:r>
          </w:p>
        </w:tc>
        <w:tc>
          <w:tcPr>
            <w:tcW w:w="1276" w:type="dxa"/>
            <w:vAlign w:val="center"/>
          </w:tcPr>
          <w:p w14:paraId="6659B113" w14:textId="0A7E6C42" w:rsidR="00767A13" w:rsidRPr="00767A13" w:rsidRDefault="00767A13" w:rsidP="00767A13">
            <w:pPr>
              <w:spacing w:after="120"/>
              <w:jc w:val="center"/>
            </w:pPr>
            <w:r w:rsidRPr="00767A13">
              <w:t>x</w:t>
            </w:r>
          </w:p>
        </w:tc>
        <w:tc>
          <w:tcPr>
            <w:tcW w:w="1276" w:type="dxa"/>
            <w:vAlign w:val="center"/>
          </w:tcPr>
          <w:p w14:paraId="78A03ECA" w14:textId="77777777" w:rsidR="00767A13" w:rsidRPr="00767A13" w:rsidRDefault="00767A13" w:rsidP="00767A13">
            <w:pPr>
              <w:spacing w:after="120"/>
              <w:jc w:val="center"/>
            </w:pPr>
          </w:p>
        </w:tc>
        <w:tc>
          <w:tcPr>
            <w:tcW w:w="1388" w:type="dxa"/>
            <w:vAlign w:val="center"/>
          </w:tcPr>
          <w:p w14:paraId="2C09274E" w14:textId="771DD569" w:rsidR="00767A13" w:rsidRPr="00767A13" w:rsidRDefault="00767A13" w:rsidP="00767A13">
            <w:pPr>
              <w:spacing w:after="120"/>
              <w:jc w:val="center"/>
            </w:pPr>
            <w:r w:rsidRPr="00767A13">
              <w:t>AF, I</w:t>
            </w:r>
          </w:p>
        </w:tc>
      </w:tr>
      <w:tr w:rsidR="00767A13" w:rsidRPr="00767A13" w14:paraId="45A96C30" w14:textId="77777777" w:rsidTr="009A4348">
        <w:trPr>
          <w:trHeight w:val="454"/>
        </w:trPr>
        <w:tc>
          <w:tcPr>
            <w:tcW w:w="5132" w:type="dxa"/>
            <w:vAlign w:val="center"/>
          </w:tcPr>
          <w:p w14:paraId="0593EF9A" w14:textId="77777777" w:rsidR="00767A13" w:rsidRPr="00767A13" w:rsidRDefault="00767A13" w:rsidP="00767A13">
            <w:pPr>
              <w:spacing w:after="120"/>
            </w:pPr>
            <w:r w:rsidRPr="00767A13">
              <w:t>Key Legislation and Statutory Safeguarding Frameworks in working with either children or Vulnerable adults</w:t>
            </w:r>
          </w:p>
        </w:tc>
        <w:tc>
          <w:tcPr>
            <w:tcW w:w="1276" w:type="dxa"/>
            <w:vAlign w:val="center"/>
          </w:tcPr>
          <w:p w14:paraId="6961FE62" w14:textId="2F0BE0CA" w:rsidR="00767A13" w:rsidRPr="00767A13" w:rsidRDefault="00767A13" w:rsidP="00767A13">
            <w:pPr>
              <w:spacing w:after="120"/>
              <w:jc w:val="center"/>
            </w:pPr>
            <w:r w:rsidRPr="00767A13">
              <w:t>x</w:t>
            </w:r>
          </w:p>
        </w:tc>
        <w:tc>
          <w:tcPr>
            <w:tcW w:w="1276" w:type="dxa"/>
            <w:vAlign w:val="center"/>
          </w:tcPr>
          <w:p w14:paraId="6CD39E3B" w14:textId="77777777" w:rsidR="00767A13" w:rsidRPr="00767A13" w:rsidRDefault="00767A13" w:rsidP="00767A13">
            <w:pPr>
              <w:spacing w:after="120"/>
              <w:jc w:val="center"/>
            </w:pPr>
          </w:p>
        </w:tc>
        <w:tc>
          <w:tcPr>
            <w:tcW w:w="1388" w:type="dxa"/>
            <w:vAlign w:val="center"/>
          </w:tcPr>
          <w:p w14:paraId="5C3A5A5C" w14:textId="75BB83CA" w:rsidR="00767A13" w:rsidRPr="00767A13" w:rsidRDefault="00767A13" w:rsidP="00767A13">
            <w:pPr>
              <w:spacing w:after="120"/>
              <w:jc w:val="center"/>
            </w:pPr>
            <w:r w:rsidRPr="00767A13">
              <w:t>AF, I</w:t>
            </w:r>
          </w:p>
        </w:tc>
      </w:tr>
      <w:tr w:rsidR="00767A13" w:rsidRPr="00767A13" w14:paraId="24953E94" w14:textId="77777777" w:rsidTr="009A4348">
        <w:trPr>
          <w:trHeight w:val="454"/>
        </w:trPr>
        <w:tc>
          <w:tcPr>
            <w:tcW w:w="5132" w:type="dxa"/>
            <w:vAlign w:val="center"/>
          </w:tcPr>
          <w:p w14:paraId="47E28806" w14:textId="6F683BF3" w:rsidR="00767A13" w:rsidRPr="00767A13" w:rsidRDefault="00767A13" w:rsidP="00767A13">
            <w:pPr>
              <w:spacing w:after="120"/>
            </w:pPr>
            <w:r w:rsidRPr="00767A13">
              <w:t>Prioritising workload, time management, dealing with conflicting priorities and meeting deadlines.</w:t>
            </w:r>
          </w:p>
        </w:tc>
        <w:tc>
          <w:tcPr>
            <w:tcW w:w="1276" w:type="dxa"/>
            <w:vAlign w:val="center"/>
          </w:tcPr>
          <w:p w14:paraId="36831167" w14:textId="35BBD77E" w:rsidR="00767A13" w:rsidRPr="00767A13" w:rsidRDefault="00767A13" w:rsidP="00767A13">
            <w:pPr>
              <w:spacing w:after="120"/>
              <w:jc w:val="center"/>
            </w:pPr>
            <w:r w:rsidRPr="00767A13">
              <w:t>x</w:t>
            </w:r>
          </w:p>
        </w:tc>
        <w:tc>
          <w:tcPr>
            <w:tcW w:w="1276" w:type="dxa"/>
            <w:vAlign w:val="center"/>
          </w:tcPr>
          <w:p w14:paraId="7DCF99B1" w14:textId="77777777" w:rsidR="00767A13" w:rsidRPr="00767A13" w:rsidRDefault="00767A13" w:rsidP="00767A13">
            <w:pPr>
              <w:spacing w:after="120"/>
              <w:jc w:val="center"/>
            </w:pPr>
          </w:p>
        </w:tc>
        <w:tc>
          <w:tcPr>
            <w:tcW w:w="1388" w:type="dxa"/>
            <w:vAlign w:val="center"/>
          </w:tcPr>
          <w:p w14:paraId="0861A21F" w14:textId="0246C10A" w:rsidR="00767A13" w:rsidRPr="00767A13" w:rsidRDefault="00767A13" w:rsidP="00767A13">
            <w:pPr>
              <w:spacing w:after="120"/>
              <w:jc w:val="center"/>
            </w:pPr>
            <w:r w:rsidRPr="00767A13">
              <w:t>AF, I</w:t>
            </w:r>
          </w:p>
        </w:tc>
      </w:tr>
      <w:tr w:rsidR="00767A13" w:rsidRPr="00767A13" w14:paraId="669E251B" w14:textId="77777777" w:rsidTr="009A4348">
        <w:trPr>
          <w:trHeight w:val="454"/>
        </w:trPr>
        <w:tc>
          <w:tcPr>
            <w:tcW w:w="5132" w:type="dxa"/>
            <w:vAlign w:val="center"/>
          </w:tcPr>
          <w:p w14:paraId="50E746FE" w14:textId="0CD0D6A3" w:rsidR="00767A13" w:rsidRPr="00767A13" w:rsidRDefault="00767A13" w:rsidP="00767A13">
            <w:pPr>
              <w:spacing w:after="120"/>
            </w:pPr>
            <w:r w:rsidRPr="00767A13">
              <w:t>Responding to safeguarding concerns relating to Children or Vulnerable adults.</w:t>
            </w:r>
          </w:p>
        </w:tc>
        <w:tc>
          <w:tcPr>
            <w:tcW w:w="1276" w:type="dxa"/>
            <w:vAlign w:val="center"/>
          </w:tcPr>
          <w:p w14:paraId="539B6154" w14:textId="77777777" w:rsidR="00767A13" w:rsidRPr="00767A13" w:rsidRDefault="00767A13" w:rsidP="00767A13">
            <w:pPr>
              <w:spacing w:after="120"/>
              <w:jc w:val="center"/>
            </w:pPr>
          </w:p>
        </w:tc>
        <w:tc>
          <w:tcPr>
            <w:tcW w:w="1276" w:type="dxa"/>
            <w:vAlign w:val="center"/>
          </w:tcPr>
          <w:p w14:paraId="0AF1B24E" w14:textId="77777777" w:rsidR="00767A13" w:rsidRPr="00767A13" w:rsidRDefault="00767A13" w:rsidP="00767A13">
            <w:pPr>
              <w:spacing w:after="120"/>
              <w:jc w:val="center"/>
            </w:pPr>
            <w:r w:rsidRPr="00767A13">
              <w:t>x</w:t>
            </w:r>
          </w:p>
        </w:tc>
        <w:tc>
          <w:tcPr>
            <w:tcW w:w="1388" w:type="dxa"/>
            <w:vAlign w:val="center"/>
          </w:tcPr>
          <w:p w14:paraId="75520531" w14:textId="77777777" w:rsidR="00767A13" w:rsidRPr="00767A13" w:rsidRDefault="00767A13" w:rsidP="00767A13">
            <w:pPr>
              <w:spacing w:after="120"/>
              <w:jc w:val="center"/>
            </w:pPr>
            <w:r w:rsidRPr="00767A13">
              <w:t>AF, I</w:t>
            </w:r>
          </w:p>
        </w:tc>
      </w:tr>
      <w:tr w:rsidR="00767A13" w:rsidRPr="00767A13" w14:paraId="0BBA7CC7" w14:textId="77777777" w:rsidTr="009A4348">
        <w:trPr>
          <w:trHeight w:val="454"/>
        </w:trPr>
        <w:tc>
          <w:tcPr>
            <w:tcW w:w="5132" w:type="dxa"/>
            <w:vAlign w:val="center"/>
          </w:tcPr>
          <w:p w14:paraId="01E5EFF8" w14:textId="42C6F146" w:rsidR="00767A13" w:rsidRPr="00767A13" w:rsidRDefault="00767A13" w:rsidP="00767A13">
            <w:pPr>
              <w:spacing w:after="120"/>
            </w:pPr>
            <w:r w:rsidRPr="00767A13">
              <w:rPr>
                <w:b/>
              </w:rPr>
              <w:t xml:space="preserve">Ability to: </w:t>
            </w:r>
          </w:p>
        </w:tc>
        <w:tc>
          <w:tcPr>
            <w:tcW w:w="1276" w:type="dxa"/>
            <w:vAlign w:val="center"/>
          </w:tcPr>
          <w:p w14:paraId="144A2B39" w14:textId="77777777" w:rsidR="00767A13" w:rsidRPr="00767A13" w:rsidRDefault="00767A13" w:rsidP="00767A13">
            <w:pPr>
              <w:spacing w:after="120"/>
              <w:jc w:val="center"/>
            </w:pPr>
          </w:p>
        </w:tc>
        <w:tc>
          <w:tcPr>
            <w:tcW w:w="1276" w:type="dxa"/>
            <w:vAlign w:val="center"/>
          </w:tcPr>
          <w:p w14:paraId="20FDE762" w14:textId="77777777" w:rsidR="00767A13" w:rsidRPr="00767A13" w:rsidRDefault="00767A13" w:rsidP="00767A13">
            <w:pPr>
              <w:spacing w:after="120"/>
              <w:jc w:val="center"/>
            </w:pPr>
          </w:p>
        </w:tc>
        <w:tc>
          <w:tcPr>
            <w:tcW w:w="1388" w:type="dxa"/>
            <w:vAlign w:val="center"/>
          </w:tcPr>
          <w:p w14:paraId="70DDE581" w14:textId="77777777" w:rsidR="00767A13" w:rsidRPr="00767A13" w:rsidRDefault="00767A13" w:rsidP="00767A13">
            <w:pPr>
              <w:spacing w:after="120"/>
              <w:jc w:val="center"/>
            </w:pPr>
          </w:p>
        </w:tc>
      </w:tr>
      <w:tr w:rsidR="00767A13" w:rsidRPr="00767A13" w14:paraId="67ECD432" w14:textId="77777777" w:rsidTr="009A4348">
        <w:trPr>
          <w:trHeight w:val="454"/>
        </w:trPr>
        <w:tc>
          <w:tcPr>
            <w:tcW w:w="5132" w:type="dxa"/>
            <w:vAlign w:val="center"/>
          </w:tcPr>
          <w:p w14:paraId="31D8F2A7" w14:textId="6522DDE6" w:rsidR="00767A13" w:rsidRPr="00767A13" w:rsidRDefault="00767A13" w:rsidP="00767A13">
            <w:pPr>
              <w:spacing w:after="120"/>
              <w:rPr>
                <w:b/>
              </w:rPr>
            </w:pPr>
            <w:r w:rsidRPr="00767A13">
              <w:t>Deliver training in an accessible way to a diverse audience</w:t>
            </w:r>
          </w:p>
        </w:tc>
        <w:tc>
          <w:tcPr>
            <w:tcW w:w="1276" w:type="dxa"/>
            <w:vAlign w:val="center"/>
          </w:tcPr>
          <w:p w14:paraId="3B261FBC" w14:textId="0BDA8F59" w:rsidR="00767A13" w:rsidRPr="00767A13" w:rsidRDefault="00767A13" w:rsidP="00767A13">
            <w:pPr>
              <w:spacing w:after="120"/>
              <w:jc w:val="center"/>
            </w:pPr>
            <w:r w:rsidRPr="00767A13">
              <w:t>x</w:t>
            </w:r>
          </w:p>
        </w:tc>
        <w:tc>
          <w:tcPr>
            <w:tcW w:w="1276" w:type="dxa"/>
            <w:vAlign w:val="center"/>
          </w:tcPr>
          <w:p w14:paraId="281BF1E5" w14:textId="77777777" w:rsidR="00767A13" w:rsidRPr="00767A13" w:rsidRDefault="00767A13" w:rsidP="00767A13">
            <w:pPr>
              <w:spacing w:after="120"/>
              <w:jc w:val="center"/>
            </w:pPr>
          </w:p>
        </w:tc>
        <w:tc>
          <w:tcPr>
            <w:tcW w:w="1388" w:type="dxa"/>
            <w:vAlign w:val="center"/>
          </w:tcPr>
          <w:p w14:paraId="724F513F" w14:textId="2B60EBAB" w:rsidR="00767A13" w:rsidRPr="00767A13" w:rsidRDefault="00767A13" w:rsidP="00767A13">
            <w:pPr>
              <w:spacing w:after="120"/>
              <w:jc w:val="center"/>
            </w:pPr>
            <w:r w:rsidRPr="00767A13">
              <w:t>AF, I</w:t>
            </w:r>
          </w:p>
        </w:tc>
      </w:tr>
      <w:tr w:rsidR="00767A13" w:rsidRPr="00767A13" w14:paraId="0346CC05" w14:textId="77777777" w:rsidTr="009A4348">
        <w:trPr>
          <w:trHeight w:val="454"/>
        </w:trPr>
        <w:tc>
          <w:tcPr>
            <w:tcW w:w="5132" w:type="dxa"/>
            <w:vAlign w:val="center"/>
          </w:tcPr>
          <w:p w14:paraId="03957B2D" w14:textId="77777777" w:rsidR="00767A13" w:rsidRPr="00767A13" w:rsidRDefault="00767A13" w:rsidP="00767A13">
            <w:pPr>
              <w:spacing w:after="120"/>
            </w:pPr>
            <w:r w:rsidRPr="00767A13">
              <w:t>To use a facilitative approach and have an understanding of adult learning</w:t>
            </w:r>
          </w:p>
        </w:tc>
        <w:tc>
          <w:tcPr>
            <w:tcW w:w="1276" w:type="dxa"/>
            <w:vAlign w:val="center"/>
          </w:tcPr>
          <w:p w14:paraId="18A32E3D" w14:textId="77777777" w:rsidR="00767A13" w:rsidRPr="00767A13" w:rsidRDefault="00767A13" w:rsidP="00767A13">
            <w:pPr>
              <w:spacing w:after="120"/>
              <w:jc w:val="center"/>
            </w:pPr>
            <w:r w:rsidRPr="00767A13">
              <w:t>x</w:t>
            </w:r>
          </w:p>
        </w:tc>
        <w:tc>
          <w:tcPr>
            <w:tcW w:w="1276" w:type="dxa"/>
            <w:vAlign w:val="center"/>
          </w:tcPr>
          <w:p w14:paraId="4731992D" w14:textId="77777777" w:rsidR="00767A13" w:rsidRPr="00767A13" w:rsidRDefault="00767A13" w:rsidP="00767A13">
            <w:pPr>
              <w:spacing w:after="120"/>
              <w:jc w:val="center"/>
            </w:pPr>
          </w:p>
        </w:tc>
        <w:tc>
          <w:tcPr>
            <w:tcW w:w="1388" w:type="dxa"/>
            <w:vAlign w:val="center"/>
          </w:tcPr>
          <w:p w14:paraId="54CE23F8" w14:textId="77777777" w:rsidR="00767A13" w:rsidRPr="00767A13" w:rsidRDefault="00767A13" w:rsidP="00767A13">
            <w:pPr>
              <w:spacing w:after="120"/>
              <w:jc w:val="center"/>
            </w:pPr>
            <w:r w:rsidRPr="00767A13">
              <w:t>AF, I, T</w:t>
            </w:r>
          </w:p>
        </w:tc>
      </w:tr>
      <w:tr w:rsidR="00767A13" w:rsidRPr="00767A13" w14:paraId="090E34F2" w14:textId="77777777" w:rsidTr="009A4348">
        <w:trPr>
          <w:trHeight w:val="454"/>
        </w:trPr>
        <w:tc>
          <w:tcPr>
            <w:tcW w:w="5132" w:type="dxa"/>
            <w:vAlign w:val="center"/>
          </w:tcPr>
          <w:p w14:paraId="7A671499" w14:textId="403DBDD6" w:rsidR="00767A13" w:rsidRPr="00767A13" w:rsidRDefault="00767A13" w:rsidP="00767A13">
            <w:pPr>
              <w:spacing w:after="120"/>
            </w:pPr>
            <w:r w:rsidRPr="00767A13">
              <w:lastRenderedPageBreak/>
              <w:t>To implement and develop training within the particular context of the Church of England.</w:t>
            </w:r>
          </w:p>
        </w:tc>
        <w:tc>
          <w:tcPr>
            <w:tcW w:w="1276" w:type="dxa"/>
            <w:vAlign w:val="center"/>
          </w:tcPr>
          <w:p w14:paraId="5F8E1F80" w14:textId="77777777" w:rsidR="00767A13" w:rsidRPr="00767A13" w:rsidRDefault="00767A13" w:rsidP="00767A13">
            <w:pPr>
              <w:spacing w:after="120"/>
              <w:jc w:val="center"/>
            </w:pPr>
            <w:r w:rsidRPr="00767A13">
              <w:t>x</w:t>
            </w:r>
          </w:p>
        </w:tc>
        <w:tc>
          <w:tcPr>
            <w:tcW w:w="1276" w:type="dxa"/>
            <w:vAlign w:val="center"/>
          </w:tcPr>
          <w:p w14:paraId="6A5B5D52" w14:textId="77777777" w:rsidR="00767A13" w:rsidRPr="00767A13" w:rsidRDefault="00767A13" w:rsidP="00767A13">
            <w:pPr>
              <w:spacing w:after="120"/>
              <w:jc w:val="center"/>
            </w:pPr>
          </w:p>
        </w:tc>
        <w:tc>
          <w:tcPr>
            <w:tcW w:w="1388" w:type="dxa"/>
            <w:vAlign w:val="center"/>
          </w:tcPr>
          <w:p w14:paraId="4E17FB3D" w14:textId="77777777" w:rsidR="00767A13" w:rsidRPr="00767A13" w:rsidRDefault="00767A13" w:rsidP="00767A13">
            <w:pPr>
              <w:spacing w:after="120"/>
              <w:jc w:val="center"/>
            </w:pPr>
            <w:r w:rsidRPr="00767A13">
              <w:t>AF, I</w:t>
            </w:r>
          </w:p>
        </w:tc>
      </w:tr>
      <w:tr w:rsidR="00767A13" w:rsidRPr="00767A13" w14:paraId="16175E26" w14:textId="77777777" w:rsidTr="009A4348">
        <w:trPr>
          <w:trHeight w:val="454"/>
        </w:trPr>
        <w:tc>
          <w:tcPr>
            <w:tcW w:w="5132" w:type="dxa"/>
            <w:vAlign w:val="center"/>
          </w:tcPr>
          <w:p w14:paraId="2556BA49" w14:textId="1BA895DC" w:rsidR="00767A13" w:rsidRPr="00767A13" w:rsidRDefault="00767A13" w:rsidP="00767A13">
            <w:pPr>
              <w:spacing w:after="120"/>
            </w:pPr>
            <w:r w:rsidRPr="00767A13">
              <w:t>Work constructively with a wide range of interested parties including staff in the statutory and voluntary sectors.</w:t>
            </w:r>
          </w:p>
        </w:tc>
        <w:tc>
          <w:tcPr>
            <w:tcW w:w="1276" w:type="dxa"/>
            <w:vAlign w:val="center"/>
          </w:tcPr>
          <w:p w14:paraId="09957BD7" w14:textId="19BB3F02" w:rsidR="00767A13" w:rsidRPr="00767A13" w:rsidRDefault="00767A13" w:rsidP="00767A13">
            <w:pPr>
              <w:spacing w:after="120"/>
              <w:jc w:val="center"/>
            </w:pPr>
            <w:r w:rsidRPr="00767A13">
              <w:t>x</w:t>
            </w:r>
          </w:p>
        </w:tc>
        <w:tc>
          <w:tcPr>
            <w:tcW w:w="1276" w:type="dxa"/>
            <w:vAlign w:val="center"/>
          </w:tcPr>
          <w:p w14:paraId="0A04FA4D" w14:textId="77777777" w:rsidR="00767A13" w:rsidRPr="00767A13" w:rsidRDefault="00767A13" w:rsidP="00767A13">
            <w:pPr>
              <w:spacing w:after="120"/>
              <w:jc w:val="center"/>
            </w:pPr>
          </w:p>
        </w:tc>
        <w:tc>
          <w:tcPr>
            <w:tcW w:w="1388" w:type="dxa"/>
            <w:vAlign w:val="center"/>
          </w:tcPr>
          <w:p w14:paraId="528010F5" w14:textId="4E8BDC9D" w:rsidR="00767A13" w:rsidRPr="00767A13" w:rsidRDefault="00767A13" w:rsidP="00767A13">
            <w:pPr>
              <w:spacing w:after="120"/>
              <w:jc w:val="center"/>
            </w:pPr>
            <w:r w:rsidRPr="00767A13">
              <w:t>AF, I</w:t>
            </w:r>
          </w:p>
        </w:tc>
      </w:tr>
      <w:tr w:rsidR="00767A13" w:rsidRPr="00767A13" w14:paraId="57F312B8" w14:textId="77777777" w:rsidTr="009A4348">
        <w:trPr>
          <w:trHeight w:val="454"/>
        </w:trPr>
        <w:tc>
          <w:tcPr>
            <w:tcW w:w="5132" w:type="dxa"/>
            <w:vAlign w:val="center"/>
          </w:tcPr>
          <w:p w14:paraId="67F02A67" w14:textId="669B605A" w:rsidR="00767A13" w:rsidRPr="00767A13" w:rsidRDefault="00767A13" w:rsidP="00767A13">
            <w:pPr>
              <w:spacing w:after="120"/>
            </w:pPr>
            <w:r w:rsidRPr="00767A13">
              <w:t>Respond sensitively and appropriately with survivors of abuse</w:t>
            </w:r>
          </w:p>
        </w:tc>
        <w:tc>
          <w:tcPr>
            <w:tcW w:w="1276" w:type="dxa"/>
            <w:vAlign w:val="center"/>
          </w:tcPr>
          <w:p w14:paraId="788DD457" w14:textId="4828D452" w:rsidR="00767A13" w:rsidRPr="00767A13" w:rsidRDefault="00767A13" w:rsidP="00767A13">
            <w:pPr>
              <w:spacing w:after="120"/>
              <w:jc w:val="center"/>
            </w:pPr>
            <w:r w:rsidRPr="00767A13">
              <w:t>x</w:t>
            </w:r>
          </w:p>
        </w:tc>
        <w:tc>
          <w:tcPr>
            <w:tcW w:w="1276" w:type="dxa"/>
            <w:vAlign w:val="center"/>
          </w:tcPr>
          <w:p w14:paraId="568975F7" w14:textId="77777777" w:rsidR="00767A13" w:rsidRPr="00767A13" w:rsidRDefault="00767A13" w:rsidP="00767A13">
            <w:pPr>
              <w:spacing w:after="120"/>
              <w:jc w:val="center"/>
            </w:pPr>
          </w:p>
        </w:tc>
        <w:tc>
          <w:tcPr>
            <w:tcW w:w="1388" w:type="dxa"/>
            <w:vAlign w:val="center"/>
          </w:tcPr>
          <w:p w14:paraId="73C1414D" w14:textId="2869CD62" w:rsidR="00767A13" w:rsidRPr="00767A13" w:rsidRDefault="00767A13" w:rsidP="00767A13">
            <w:pPr>
              <w:spacing w:after="120"/>
              <w:jc w:val="center"/>
            </w:pPr>
            <w:r w:rsidRPr="00767A13">
              <w:t>AF, I</w:t>
            </w:r>
          </w:p>
        </w:tc>
      </w:tr>
      <w:tr w:rsidR="00767A13" w:rsidRPr="00767A13" w14:paraId="1029D2BE" w14:textId="77777777" w:rsidTr="009A4348">
        <w:trPr>
          <w:trHeight w:val="454"/>
        </w:trPr>
        <w:tc>
          <w:tcPr>
            <w:tcW w:w="5132" w:type="dxa"/>
            <w:vAlign w:val="center"/>
          </w:tcPr>
          <w:p w14:paraId="6A2C5BCB" w14:textId="16151D99" w:rsidR="00767A13" w:rsidRPr="00767A13" w:rsidRDefault="00767A13" w:rsidP="00767A13">
            <w:pPr>
              <w:spacing w:after="120"/>
            </w:pPr>
            <w:r w:rsidRPr="00767A13">
              <w:t>Respond effectively to challenge from those attending training.</w:t>
            </w:r>
          </w:p>
        </w:tc>
        <w:tc>
          <w:tcPr>
            <w:tcW w:w="1276" w:type="dxa"/>
            <w:vAlign w:val="center"/>
          </w:tcPr>
          <w:p w14:paraId="5873075C" w14:textId="5433027B" w:rsidR="00767A13" w:rsidRPr="00767A13" w:rsidRDefault="00767A13" w:rsidP="00767A13">
            <w:pPr>
              <w:spacing w:after="120"/>
              <w:jc w:val="center"/>
            </w:pPr>
            <w:r w:rsidRPr="00767A13">
              <w:t>x</w:t>
            </w:r>
          </w:p>
        </w:tc>
        <w:tc>
          <w:tcPr>
            <w:tcW w:w="1276" w:type="dxa"/>
            <w:vAlign w:val="center"/>
          </w:tcPr>
          <w:p w14:paraId="2BDC98F1" w14:textId="77777777" w:rsidR="00767A13" w:rsidRPr="00767A13" w:rsidRDefault="00767A13" w:rsidP="00767A13">
            <w:pPr>
              <w:spacing w:after="120"/>
              <w:jc w:val="center"/>
            </w:pPr>
          </w:p>
        </w:tc>
        <w:tc>
          <w:tcPr>
            <w:tcW w:w="1388" w:type="dxa"/>
            <w:vAlign w:val="center"/>
          </w:tcPr>
          <w:p w14:paraId="060BDCFF" w14:textId="5F388362" w:rsidR="00767A13" w:rsidRPr="00767A13" w:rsidRDefault="00767A13" w:rsidP="00767A13">
            <w:pPr>
              <w:spacing w:after="120"/>
              <w:jc w:val="center"/>
            </w:pPr>
            <w:r w:rsidRPr="00767A13">
              <w:t>AF, I</w:t>
            </w:r>
          </w:p>
        </w:tc>
      </w:tr>
      <w:tr w:rsidR="00767A13" w:rsidRPr="00767A13" w14:paraId="44B288D8" w14:textId="77777777" w:rsidTr="009A4348">
        <w:trPr>
          <w:trHeight w:val="454"/>
        </w:trPr>
        <w:tc>
          <w:tcPr>
            <w:tcW w:w="5132" w:type="dxa"/>
            <w:vAlign w:val="center"/>
          </w:tcPr>
          <w:p w14:paraId="58037590" w14:textId="431D25A3" w:rsidR="00767A13" w:rsidRPr="00767A13" w:rsidRDefault="00767A13" w:rsidP="00767A13">
            <w:pPr>
              <w:spacing w:after="120"/>
            </w:pPr>
            <w:r w:rsidRPr="00767A13">
              <w:t>Keep up to date with legislative developments in the field.</w:t>
            </w:r>
          </w:p>
        </w:tc>
        <w:tc>
          <w:tcPr>
            <w:tcW w:w="1276" w:type="dxa"/>
            <w:vAlign w:val="center"/>
          </w:tcPr>
          <w:p w14:paraId="3810B710" w14:textId="51BE3E1A" w:rsidR="00767A13" w:rsidRPr="00767A13" w:rsidRDefault="00767A13" w:rsidP="00767A13">
            <w:pPr>
              <w:spacing w:after="120"/>
              <w:jc w:val="center"/>
            </w:pPr>
            <w:r w:rsidRPr="00767A13">
              <w:t>x</w:t>
            </w:r>
          </w:p>
        </w:tc>
        <w:tc>
          <w:tcPr>
            <w:tcW w:w="1276" w:type="dxa"/>
            <w:vAlign w:val="center"/>
          </w:tcPr>
          <w:p w14:paraId="0FC37FD7" w14:textId="77777777" w:rsidR="00767A13" w:rsidRPr="00767A13" w:rsidRDefault="00767A13" w:rsidP="00767A13">
            <w:pPr>
              <w:spacing w:after="120"/>
              <w:jc w:val="center"/>
            </w:pPr>
          </w:p>
        </w:tc>
        <w:tc>
          <w:tcPr>
            <w:tcW w:w="1388" w:type="dxa"/>
            <w:vAlign w:val="center"/>
          </w:tcPr>
          <w:p w14:paraId="718CE177" w14:textId="515E0B2C" w:rsidR="00767A13" w:rsidRPr="00767A13" w:rsidRDefault="00767A13" w:rsidP="00767A13">
            <w:pPr>
              <w:spacing w:after="120"/>
              <w:jc w:val="center"/>
            </w:pPr>
            <w:r w:rsidRPr="00767A13">
              <w:t>AF, I</w:t>
            </w:r>
          </w:p>
        </w:tc>
      </w:tr>
      <w:tr w:rsidR="00767A13" w:rsidRPr="00767A13" w14:paraId="3FBD6915" w14:textId="77777777" w:rsidTr="009A4348">
        <w:trPr>
          <w:trHeight w:val="454"/>
        </w:trPr>
        <w:tc>
          <w:tcPr>
            <w:tcW w:w="5132" w:type="dxa"/>
            <w:vAlign w:val="center"/>
          </w:tcPr>
          <w:p w14:paraId="64C466E4" w14:textId="1FDF7D6A" w:rsidR="00767A13" w:rsidRPr="00767A13" w:rsidRDefault="00767A13" w:rsidP="00767A13">
            <w:pPr>
              <w:spacing w:after="120"/>
            </w:pPr>
            <w:r w:rsidRPr="00767A13">
              <w:t xml:space="preserve">Some understanding of the Church of England and its structures, including the legal framework. The post holder must not have a conflict of interest which will impact on undertaking the safeguarding role. </w:t>
            </w:r>
          </w:p>
        </w:tc>
        <w:tc>
          <w:tcPr>
            <w:tcW w:w="1276" w:type="dxa"/>
            <w:vAlign w:val="center"/>
          </w:tcPr>
          <w:p w14:paraId="441A4B09" w14:textId="77777777" w:rsidR="00767A13" w:rsidRPr="00767A13" w:rsidRDefault="00767A13" w:rsidP="00767A13">
            <w:pPr>
              <w:spacing w:after="120"/>
              <w:jc w:val="center"/>
            </w:pPr>
          </w:p>
        </w:tc>
        <w:tc>
          <w:tcPr>
            <w:tcW w:w="1276" w:type="dxa"/>
            <w:vAlign w:val="center"/>
          </w:tcPr>
          <w:p w14:paraId="49104C45" w14:textId="3B9844A1" w:rsidR="00767A13" w:rsidRPr="00767A13" w:rsidRDefault="00767A13" w:rsidP="00767A13">
            <w:pPr>
              <w:spacing w:after="120"/>
              <w:jc w:val="center"/>
            </w:pPr>
            <w:r w:rsidRPr="00767A13">
              <w:t>x</w:t>
            </w:r>
          </w:p>
        </w:tc>
        <w:tc>
          <w:tcPr>
            <w:tcW w:w="1388" w:type="dxa"/>
            <w:vAlign w:val="center"/>
          </w:tcPr>
          <w:p w14:paraId="5DFFF741" w14:textId="135B436A" w:rsidR="00767A13" w:rsidRPr="00767A13" w:rsidRDefault="00767A13" w:rsidP="00767A13">
            <w:pPr>
              <w:spacing w:after="120"/>
              <w:jc w:val="center"/>
            </w:pPr>
            <w:r w:rsidRPr="00767A13">
              <w:t>AF, I</w:t>
            </w:r>
          </w:p>
        </w:tc>
      </w:tr>
      <w:tr w:rsidR="00767A13" w:rsidRPr="00767A13" w14:paraId="39CBAEE4" w14:textId="77777777" w:rsidTr="009A4348">
        <w:trPr>
          <w:trHeight w:val="454"/>
        </w:trPr>
        <w:tc>
          <w:tcPr>
            <w:tcW w:w="5132" w:type="dxa"/>
            <w:vAlign w:val="center"/>
          </w:tcPr>
          <w:p w14:paraId="06F6D8F0" w14:textId="2F35F826" w:rsidR="00767A13" w:rsidRPr="00767A13" w:rsidRDefault="00767A13" w:rsidP="00767A13">
            <w:pPr>
              <w:spacing w:after="120"/>
            </w:pPr>
            <w:r w:rsidRPr="00767A13">
              <w:rPr>
                <w:b/>
              </w:rPr>
              <w:t>Knowledge and Skills:</w:t>
            </w:r>
          </w:p>
        </w:tc>
        <w:tc>
          <w:tcPr>
            <w:tcW w:w="1276" w:type="dxa"/>
            <w:vAlign w:val="center"/>
          </w:tcPr>
          <w:p w14:paraId="104F5CD7" w14:textId="77777777" w:rsidR="00767A13" w:rsidRPr="00767A13" w:rsidRDefault="00767A13" w:rsidP="00767A13">
            <w:pPr>
              <w:spacing w:after="120"/>
              <w:jc w:val="center"/>
            </w:pPr>
          </w:p>
        </w:tc>
        <w:tc>
          <w:tcPr>
            <w:tcW w:w="1276" w:type="dxa"/>
            <w:vAlign w:val="center"/>
          </w:tcPr>
          <w:p w14:paraId="310D0439" w14:textId="77777777" w:rsidR="00767A13" w:rsidRPr="00767A13" w:rsidRDefault="00767A13" w:rsidP="00767A13">
            <w:pPr>
              <w:spacing w:after="120"/>
              <w:jc w:val="center"/>
            </w:pPr>
          </w:p>
        </w:tc>
        <w:tc>
          <w:tcPr>
            <w:tcW w:w="1388" w:type="dxa"/>
            <w:vAlign w:val="center"/>
          </w:tcPr>
          <w:p w14:paraId="35989653" w14:textId="77777777" w:rsidR="00767A13" w:rsidRPr="00767A13" w:rsidRDefault="00767A13" w:rsidP="00767A13">
            <w:pPr>
              <w:spacing w:after="120"/>
              <w:jc w:val="center"/>
            </w:pPr>
          </w:p>
        </w:tc>
      </w:tr>
      <w:tr w:rsidR="00767A13" w:rsidRPr="00767A13" w14:paraId="207388B7" w14:textId="77777777" w:rsidTr="009A4348">
        <w:trPr>
          <w:trHeight w:val="454"/>
        </w:trPr>
        <w:tc>
          <w:tcPr>
            <w:tcW w:w="5132" w:type="dxa"/>
            <w:vAlign w:val="center"/>
          </w:tcPr>
          <w:p w14:paraId="07D887EF" w14:textId="447D9DF3" w:rsidR="00767A13" w:rsidRPr="00767A13" w:rsidRDefault="00767A13" w:rsidP="00767A13">
            <w:pPr>
              <w:spacing w:after="120"/>
              <w:rPr>
                <w:b/>
              </w:rPr>
            </w:pPr>
            <w:r w:rsidRPr="00767A13">
              <w:t>Effective verbal and written communication skills.</w:t>
            </w:r>
          </w:p>
        </w:tc>
        <w:tc>
          <w:tcPr>
            <w:tcW w:w="1276" w:type="dxa"/>
            <w:vAlign w:val="center"/>
          </w:tcPr>
          <w:p w14:paraId="6F6FF273" w14:textId="22214C72" w:rsidR="00767A13" w:rsidRPr="00767A13" w:rsidRDefault="00767A13" w:rsidP="00767A13">
            <w:pPr>
              <w:spacing w:after="120"/>
              <w:jc w:val="center"/>
            </w:pPr>
            <w:r w:rsidRPr="00767A13">
              <w:t>x</w:t>
            </w:r>
          </w:p>
        </w:tc>
        <w:tc>
          <w:tcPr>
            <w:tcW w:w="1276" w:type="dxa"/>
            <w:vAlign w:val="center"/>
          </w:tcPr>
          <w:p w14:paraId="22067C62" w14:textId="77777777" w:rsidR="00767A13" w:rsidRPr="00767A13" w:rsidRDefault="00767A13" w:rsidP="00767A13">
            <w:pPr>
              <w:spacing w:after="120"/>
              <w:jc w:val="center"/>
            </w:pPr>
          </w:p>
        </w:tc>
        <w:tc>
          <w:tcPr>
            <w:tcW w:w="1388" w:type="dxa"/>
            <w:vAlign w:val="center"/>
          </w:tcPr>
          <w:p w14:paraId="0DF58ECA" w14:textId="727E6ABB" w:rsidR="00767A13" w:rsidRPr="00767A13" w:rsidRDefault="00767A13" w:rsidP="00767A13">
            <w:pPr>
              <w:spacing w:after="120"/>
              <w:jc w:val="center"/>
            </w:pPr>
            <w:r w:rsidRPr="00767A13">
              <w:t>AF, I, T</w:t>
            </w:r>
          </w:p>
        </w:tc>
      </w:tr>
      <w:tr w:rsidR="00767A13" w:rsidRPr="00767A13" w14:paraId="348F70BB" w14:textId="77777777" w:rsidTr="009A4348">
        <w:trPr>
          <w:trHeight w:val="454"/>
        </w:trPr>
        <w:tc>
          <w:tcPr>
            <w:tcW w:w="5132" w:type="dxa"/>
            <w:vAlign w:val="center"/>
          </w:tcPr>
          <w:p w14:paraId="309E3893" w14:textId="76D18669" w:rsidR="00767A13" w:rsidRPr="00767A13" w:rsidRDefault="00767A13" w:rsidP="00767A13">
            <w:pPr>
              <w:spacing w:after="120"/>
            </w:pPr>
            <w:r w:rsidRPr="00767A13">
              <w:t>Knowledge of general IT systems and applications including spread sheets, word processing, power point and database.</w:t>
            </w:r>
          </w:p>
        </w:tc>
        <w:tc>
          <w:tcPr>
            <w:tcW w:w="1276" w:type="dxa"/>
            <w:vAlign w:val="center"/>
          </w:tcPr>
          <w:p w14:paraId="56D52F10" w14:textId="5F1E5B5C" w:rsidR="00767A13" w:rsidRPr="00767A13" w:rsidRDefault="00767A13" w:rsidP="00767A13">
            <w:pPr>
              <w:spacing w:after="120"/>
              <w:jc w:val="center"/>
            </w:pPr>
            <w:r w:rsidRPr="00767A13">
              <w:t>x</w:t>
            </w:r>
          </w:p>
        </w:tc>
        <w:tc>
          <w:tcPr>
            <w:tcW w:w="1276" w:type="dxa"/>
            <w:vAlign w:val="center"/>
          </w:tcPr>
          <w:p w14:paraId="64D13491" w14:textId="77777777" w:rsidR="00767A13" w:rsidRPr="00767A13" w:rsidRDefault="00767A13" w:rsidP="00767A13">
            <w:pPr>
              <w:spacing w:after="120"/>
              <w:jc w:val="center"/>
            </w:pPr>
          </w:p>
        </w:tc>
        <w:tc>
          <w:tcPr>
            <w:tcW w:w="1388" w:type="dxa"/>
            <w:vAlign w:val="center"/>
          </w:tcPr>
          <w:p w14:paraId="73F90DB3" w14:textId="2AA3C3F2" w:rsidR="00767A13" w:rsidRPr="00767A13" w:rsidRDefault="00767A13" w:rsidP="00767A13">
            <w:pPr>
              <w:spacing w:after="120"/>
              <w:jc w:val="center"/>
            </w:pPr>
            <w:r w:rsidRPr="00767A13">
              <w:t>AF, I, T</w:t>
            </w:r>
          </w:p>
        </w:tc>
      </w:tr>
      <w:tr w:rsidR="00767A13" w:rsidRPr="00767A13" w14:paraId="7A9D8398" w14:textId="77777777" w:rsidTr="009A4348">
        <w:trPr>
          <w:trHeight w:val="454"/>
        </w:trPr>
        <w:tc>
          <w:tcPr>
            <w:tcW w:w="5132" w:type="dxa"/>
            <w:vAlign w:val="center"/>
          </w:tcPr>
          <w:p w14:paraId="45246853" w14:textId="67A0E77D" w:rsidR="00767A13" w:rsidRPr="00767A13" w:rsidRDefault="00767A13" w:rsidP="00767A13">
            <w:pPr>
              <w:spacing w:after="120"/>
            </w:pPr>
            <w:r w:rsidRPr="00767A13">
              <w:t>Excellent attention to detail.</w:t>
            </w:r>
          </w:p>
        </w:tc>
        <w:tc>
          <w:tcPr>
            <w:tcW w:w="1276" w:type="dxa"/>
            <w:vAlign w:val="center"/>
          </w:tcPr>
          <w:p w14:paraId="7742872F" w14:textId="22DD98AE" w:rsidR="00767A13" w:rsidRPr="00767A13" w:rsidRDefault="00767A13" w:rsidP="00767A13">
            <w:pPr>
              <w:spacing w:after="120"/>
              <w:jc w:val="center"/>
            </w:pPr>
            <w:r w:rsidRPr="00767A13">
              <w:t>x</w:t>
            </w:r>
          </w:p>
        </w:tc>
        <w:tc>
          <w:tcPr>
            <w:tcW w:w="1276" w:type="dxa"/>
            <w:vAlign w:val="center"/>
          </w:tcPr>
          <w:p w14:paraId="6247D1CD" w14:textId="77777777" w:rsidR="00767A13" w:rsidRPr="00767A13" w:rsidRDefault="00767A13" w:rsidP="00767A13">
            <w:pPr>
              <w:spacing w:after="120"/>
              <w:jc w:val="center"/>
            </w:pPr>
          </w:p>
        </w:tc>
        <w:tc>
          <w:tcPr>
            <w:tcW w:w="1388" w:type="dxa"/>
            <w:vAlign w:val="center"/>
          </w:tcPr>
          <w:p w14:paraId="120C3D6F" w14:textId="2A36FEC3" w:rsidR="00767A13" w:rsidRPr="00767A13" w:rsidRDefault="00767A13" w:rsidP="00767A13">
            <w:pPr>
              <w:spacing w:after="120"/>
              <w:jc w:val="center"/>
            </w:pPr>
            <w:r w:rsidRPr="00767A13">
              <w:t>AF, I, T</w:t>
            </w:r>
          </w:p>
        </w:tc>
      </w:tr>
      <w:tr w:rsidR="00767A13" w:rsidRPr="00767A13" w14:paraId="4EF06F0C" w14:textId="77777777" w:rsidTr="009A4348">
        <w:trPr>
          <w:trHeight w:val="454"/>
        </w:trPr>
        <w:tc>
          <w:tcPr>
            <w:tcW w:w="5132" w:type="dxa"/>
            <w:vAlign w:val="center"/>
          </w:tcPr>
          <w:p w14:paraId="3861AA53" w14:textId="1AD8577C" w:rsidR="00767A13" w:rsidRPr="00767A13" w:rsidRDefault="00767A13" w:rsidP="00767A13">
            <w:pPr>
              <w:spacing w:after="120"/>
              <w:rPr>
                <w:b/>
              </w:rPr>
            </w:pPr>
            <w:r w:rsidRPr="00767A13">
              <w:rPr>
                <w:b/>
              </w:rPr>
              <w:t>Personal qualities:</w:t>
            </w:r>
          </w:p>
        </w:tc>
        <w:tc>
          <w:tcPr>
            <w:tcW w:w="1276" w:type="dxa"/>
            <w:vAlign w:val="center"/>
          </w:tcPr>
          <w:p w14:paraId="66C83F35" w14:textId="77777777" w:rsidR="00767A13" w:rsidRPr="00767A13" w:rsidRDefault="00767A13" w:rsidP="00767A13">
            <w:pPr>
              <w:spacing w:after="120"/>
              <w:jc w:val="center"/>
            </w:pPr>
          </w:p>
        </w:tc>
        <w:tc>
          <w:tcPr>
            <w:tcW w:w="1276" w:type="dxa"/>
            <w:vAlign w:val="center"/>
          </w:tcPr>
          <w:p w14:paraId="2B2DB2E4" w14:textId="77777777" w:rsidR="00767A13" w:rsidRPr="00767A13" w:rsidRDefault="00767A13" w:rsidP="00767A13">
            <w:pPr>
              <w:spacing w:after="120"/>
              <w:jc w:val="center"/>
            </w:pPr>
          </w:p>
        </w:tc>
        <w:tc>
          <w:tcPr>
            <w:tcW w:w="1388" w:type="dxa"/>
            <w:vAlign w:val="center"/>
          </w:tcPr>
          <w:p w14:paraId="63BC6EB8" w14:textId="77777777" w:rsidR="00767A13" w:rsidRPr="00767A13" w:rsidRDefault="00767A13" w:rsidP="00767A13">
            <w:pPr>
              <w:spacing w:after="120"/>
              <w:jc w:val="center"/>
            </w:pPr>
          </w:p>
        </w:tc>
      </w:tr>
      <w:tr w:rsidR="00767A13" w:rsidRPr="00767A13" w14:paraId="347895E8" w14:textId="77777777" w:rsidTr="009A4348">
        <w:trPr>
          <w:trHeight w:val="454"/>
        </w:trPr>
        <w:tc>
          <w:tcPr>
            <w:tcW w:w="5132" w:type="dxa"/>
            <w:vAlign w:val="center"/>
          </w:tcPr>
          <w:p w14:paraId="68607B3C" w14:textId="78A0DEF3" w:rsidR="00767A13" w:rsidRPr="00767A13" w:rsidRDefault="00767A13" w:rsidP="00767A13">
            <w:pPr>
              <w:spacing w:after="120"/>
              <w:rPr>
                <w:b/>
              </w:rPr>
            </w:pPr>
            <w:r w:rsidRPr="00767A13">
              <w:t>Professional, friendly, and approachable particularly when under pressure.</w:t>
            </w:r>
          </w:p>
        </w:tc>
        <w:tc>
          <w:tcPr>
            <w:tcW w:w="1276" w:type="dxa"/>
            <w:vAlign w:val="center"/>
          </w:tcPr>
          <w:p w14:paraId="02C7C85D" w14:textId="6C53E3D4" w:rsidR="00767A13" w:rsidRPr="00767A13" w:rsidRDefault="00767A13" w:rsidP="00767A13">
            <w:pPr>
              <w:spacing w:after="120"/>
              <w:jc w:val="center"/>
            </w:pPr>
            <w:r w:rsidRPr="00767A13">
              <w:t>x</w:t>
            </w:r>
          </w:p>
        </w:tc>
        <w:tc>
          <w:tcPr>
            <w:tcW w:w="1276" w:type="dxa"/>
            <w:vAlign w:val="center"/>
          </w:tcPr>
          <w:p w14:paraId="455E553A" w14:textId="77777777" w:rsidR="00767A13" w:rsidRPr="00767A13" w:rsidRDefault="00767A13" w:rsidP="00767A13">
            <w:pPr>
              <w:spacing w:after="120"/>
              <w:jc w:val="center"/>
            </w:pPr>
          </w:p>
        </w:tc>
        <w:tc>
          <w:tcPr>
            <w:tcW w:w="1388" w:type="dxa"/>
            <w:vAlign w:val="center"/>
          </w:tcPr>
          <w:p w14:paraId="42222F2C" w14:textId="74EC117A" w:rsidR="00767A13" w:rsidRPr="00767A13" w:rsidRDefault="00767A13" w:rsidP="00767A13">
            <w:pPr>
              <w:spacing w:after="120"/>
              <w:jc w:val="center"/>
            </w:pPr>
            <w:r w:rsidRPr="00767A13">
              <w:t>AF, I</w:t>
            </w:r>
          </w:p>
        </w:tc>
      </w:tr>
      <w:tr w:rsidR="00767A13" w:rsidRPr="00767A13" w14:paraId="642953C7" w14:textId="77777777" w:rsidTr="009A4348">
        <w:trPr>
          <w:trHeight w:val="454"/>
        </w:trPr>
        <w:tc>
          <w:tcPr>
            <w:tcW w:w="5132" w:type="dxa"/>
            <w:vAlign w:val="center"/>
          </w:tcPr>
          <w:p w14:paraId="71A7EC9C" w14:textId="1F675EF9" w:rsidR="00767A13" w:rsidRPr="00767A13" w:rsidRDefault="00767A13" w:rsidP="00767A13">
            <w:pPr>
              <w:spacing w:after="120"/>
              <w:rPr>
                <w:b/>
              </w:rPr>
            </w:pPr>
            <w:r w:rsidRPr="00767A13">
              <w:t>A strong commitment to safeguarding as an essential part of the church’s work.</w:t>
            </w:r>
          </w:p>
        </w:tc>
        <w:tc>
          <w:tcPr>
            <w:tcW w:w="1276" w:type="dxa"/>
            <w:vAlign w:val="center"/>
          </w:tcPr>
          <w:p w14:paraId="47F77703" w14:textId="0408FFBE" w:rsidR="00767A13" w:rsidRPr="00767A13" w:rsidRDefault="00767A13" w:rsidP="00767A13">
            <w:pPr>
              <w:spacing w:after="120"/>
              <w:jc w:val="center"/>
            </w:pPr>
            <w:r w:rsidRPr="00767A13">
              <w:t>x</w:t>
            </w:r>
          </w:p>
        </w:tc>
        <w:tc>
          <w:tcPr>
            <w:tcW w:w="1276" w:type="dxa"/>
            <w:vAlign w:val="center"/>
          </w:tcPr>
          <w:p w14:paraId="7B9D9410" w14:textId="77777777" w:rsidR="00767A13" w:rsidRPr="00767A13" w:rsidRDefault="00767A13" w:rsidP="00767A13">
            <w:pPr>
              <w:spacing w:after="120"/>
              <w:jc w:val="center"/>
            </w:pPr>
          </w:p>
        </w:tc>
        <w:tc>
          <w:tcPr>
            <w:tcW w:w="1388" w:type="dxa"/>
            <w:vAlign w:val="center"/>
          </w:tcPr>
          <w:p w14:paraId="19E79419" w14:textId="234F9170" w:rsidR="00767A13" w:rsidRPr="00767A13" w:rsidRDefault="00767A13" w:rsidP="00767A13">
            <w:pPr>
              <w:spacing w:after="120"/>
              <w:jc w:val="center"/>
            </w:pPr>
            <w:r w:rsidRPr="00767A13">
              <w:t>AF, I</w:t>
            </w:r>
          </w:p>
        </w:tc>
      </w:tr>
      <w:tr w:rsidR="00767A13" w:rsidRPr="00767A13" w14:paraId="667600E2" w14:textId="77777777" w:rsidTr="009A4348">
        <w:trPr>
          <w:trHeight w:val="454"/>
        </w:trPr>
        <w:tc>
          <w:tcPr>
            <w:tcW w:w="5132" w:type="dxa"/>
            <w:vAlign w:val="center"/>
          </w:tcPr>
          <w:p w14:paraId="666E4782" w14:textId="3E8B2DF6" w:rsidR="00767A13" w:rsidRPr="00767A13" w:rsidRDefault="00767A13" w:rsidP="00767A13">
            <w:pPr>
              <w:spacing w:after="120"/>
            </w:pPr>
            <w:r w:rsidRPr="00767A13">
              <w:t>Willingness to work on own initiative and be accountable.</w:t>
            </w:r>
          </w:p>
        </w:tc>
        <w:tc>
          <w:tcPr>
            <w:tcW w:w="1276" w:type="dxa"/>
            <w:vAlign w:val="center"/>
          </w:tcPr>
          <w:p w14:paraId="0B9068E8" w14:textId="7C6EF9A6" w:rsidR="00767A13" w:rsidRPr="00767A13" w:rsidRDefault="00767A13" w:rsidP="00767A13">
            <w:pPr>
              <w:spacing w:after="120"/>
              <w:jc w:val="center"/>
            </w:pPr>
            <w:r w:rsidRPr="00767A13">
              <w:t>x</w:t>
            </w:r>
          </w:p>
        </w:tc>
        <w:tc>
          <w:tcPr>
            <w:tcW w:w="1276" w:type="dxa"/>
            <w:vAlign w:val="center"/>
          </w:tcPr>
          <w:p w14:paraId="3E154873" w14:textId="77777777" w:rsidR="00767A13" w:rsidRPr="00767A13" w:rsidRDefault="00767A13" w:rsidP="00767A13">
            <w:pPr>
              <w:spacing w:after="120"/>
              <w:jc w:val="center"/>
            </w:pPr>
          </w:p>
        </w:tc>
        <w:tc>
          <w:tcPr>
            <w:tcW w:w="1388" w:type="dxa"/>
            <w:vAlign w:val="center"/>
          </w:tcPr>
          <w:p w14:paraId="49E161E9" w14:textId="7FBFE678" w:rsidR="00767A13" w:rsidRPr="00767A13" w:rsidRDefault="00767A13" w:rsidP="00767A13">
            <w:pPr>
              <w:spacing w:after="120"/>
              <w:jc w:val="center"/>
            </w:pPr>
            <w:r w:rsidRPr="00767A13">
              <w:t>AF, I</w:t>
            </w:r>
          </w:p>
        </w:tc>
      </w:tr>
      <w:tr w:rsidR="00767A13" w:rsidRPr="00767A13" w14:paraId="1E20BA2D" w14:textId="77777777" w:rsidTr="009A4348">
        <w:trPr>
          <w:trHeight w:val="454"/>
        </w:trPr>
        <w:tc>
          <w:tcPr>
            <w:tcW w:w="5132" w:type="dxa"/>
            <w:vAlign w:val="center"/>
          </w:tcPr>
          <w:p w14:paraId="7CE4F41B" w14:textId="7FF98778" w:rsidR="00767A13" w:rsidRPr="00767A13" w:rsidRDefault="00767A13" w:rsidP="00767A13">
            <w:pPr>
              <w:spacing w:after="120"/>
            </w:pPr>
            <w:r w:rsidRPr="00767A13">
              <w:t>Able to work flexible hours, including some evening and weekend work as negotiated with the Diocesan Safeguarding Adviser.</w:t>
            </w:r>
          </w:p>
        </w:tc>
        <w:tc>
          <w:tcPr>
            <w:tcW w:w="1276" w:type="dxa"/>
            <w:vAlign w:val="center"/>
          </w:tcPr>
          <w:p w14:paraId="4B56CBFD" w14:textId="069D762C" w:rsidR="00767A13" w:rsidRPr="00767A13" w:rsidRDefault="00767A13" w:rsidP="00767A13">
            <w:pPr>
              <w:spacing w:after="120"/>
              <w:jc w:val="center"/>
            </w:pPr>
            <w:r w:rsidRPr="00767A13">
              <w:t>x</w:t>
            </w:r>
          </w:p>
        </w:tc>
        <w:tc>
          <w:tcPr>
            <w:tcW w:w="1276" w:type="dxa"/>
            <w:vAlign w:val="center"/>
          </w:tcPr>
          <w:p w14:paraId="5BDC9315" w14:textId="77777777" w:rsidR="00767A13" w:rsidRPr="00767A13" w:rsidRDefault="00767A13" w:rsidP="00767A13">
            <w:pPr>
              <w:spacing w:after="120"/>
              <w:jc w:val="center"/>
            </w:pPr>
          </w:p>
        </w:tc>
        <w:tc>
          <w:tcPr>
            <w:tcW w:w="1388" w:type="dxa"/>
            <w:vAlign w:val="center"/>
          </w:tcPr>
          <w:p w14:paraId="34EDB40A" w14:textId="0DCDA388" w:rsidR="00767A13" w:rsidRPr="00767A13" w:rsidRDefault="00767A13" w:rsidP="00767A13">
            <w:pPr>
              <w:spacing w:after="120"/>
              <w:jc w:val="center"/>
            </w:pPr>
            <w:r w:rsidRPr="00767A13">
              <w:t>AF, I</w:t>
            </w:r>
          </w:p>
        </w:tc>
      </w:tr>
      <w:tr w:rsidR="00767A13" w:rsidRPr="00767A13" w14:paraId="34BDE1FA" w14:textId="77777777" w:rsidTr="009A4348">
        <w:trPr>
          <w:trHeight w:val="454"/>
        </w:trPr>
        <w:tc>
          <w:tcPr>
            <w:tcW w:w="5132" w:type="dxa"/>
            <w:vAlign w:val="center"/>
          </w:tcPr>
          <w:p w14:paraId="6F9872B0" w14:textId="250761D7" w:rsidR="00767A13" w:rsidRPr="00767A13" w:rsidRDefault="00767A13" w:rsidP="00767A13">
            <w:pPr>
              <w:spacing w:after="120"/>
            </w:pPr>
            <w:r w:rsidRPr="00767A13">
              <w:t>Own vehicle which will need to be used for work, and a clean driving licence.</w:t>
            </w:r>
          </w:p>
        </w:tc>
        <w:tc>
          <w:tcPr>
            <w:tcW w:w="1276" w:type="dxa"/>
            <w:vAlign w:val="center"/>
          </w:tcPr>
          <w:p w14:paraId="6B43D243" w14:textId="2C38126D" w:rsidR="00767A13" w:rsidRPr="00767A13" w:rsidRDefault="00767A13" w:rsidP="00767A13">
            <w:pPr>
              <w:spacing w:after="120"/>
              <w:jc w:val="center"/>
            </w:pPr>
            <w:r w:rsidRPr="00767A13">
              <w:t>x</w:t>
            </w:r>
          </w:p>
        </w:tc>
        <w:tc>
          <w:tcPr>
            <w:tcW w:w="1276" w:type="dxa"/>
            <w:vAlign w:val="center"/>
          </w:tcPr>
          <w:p w14:paraId="23E656B8" w14:textId="77777777" w:rsidR="00767A13" w:rsidRPr="00767A13" w:rsidRDefault="00767A13" w:rsidP="00767A13">
            <w:pPr>
              <w:spacing w:after="120"/>
              <w:jc w:val="center"/>
            </w:pPr>
          </w:p>
        </w:tc>
        <w:tc>
          <w:tcPr>
            <w:tcW w:w="1388" w:type="dxa"/>
            <w:vAlign w:val="center"/>
          </w:tcPr>
          <w:p w14:paraId="3A7BA6E1" w14:textId="1A5AFEA6" w:rsidR="00767A13" w:rsidRPr="00767A13" w:rsidRDefault="00767A13" w:rsidP="00767A13">
            <w:pPr>
              <w:spacing w:after="120"/>
              <w:jc w:val="center"/>
            </w:pPr>
            <w:r w:rsidRPr="00767A13">
              <w:t>AF, I</w:t>
            </w:r>
          </w:p>
        </w:tc>
      </w:tr>
    </w:tbl>
    <w:p w14:paraId="3CA43586" w14:textId="77777777" w:rsidR="009A4348" w:rsidRDefault="009A4348" w:rsidP="009A4348">
      <w:pPr>
        <w:spacing w:after="120"/>
      </w:pPr>
    </w:p>
    <w:p w14:paraId="32398C03" w14:textId="77777777" w:rsidR="009A4348" w:rsidRDefault="009A4348" w:rsidP="009A4348">
      <w:pPr>
        <w:spacing w:after="120"/>
      </w:pPr>
    </w:p>
    <w:p w14:paraId="47DAE401" w14:textId="77777777" w:rsidR="009A4348" w:rsidRDefault="009A4348" w:rsidP="009A4348">
      <w:pPr>
        <w:spacing w:after="120"/>
      </w:pPr>
    </w:p>
    <w:p w14:paraId="1A0CD08D" w14:textId="77777777" w:rsidR="009A4348" w:rsidRPr="009A4348" w:rsidRDefault="009A4348" w:rsidP="009A4348">
      <w:pPr>
        <w:spacing w:after="120"/>
        <w:rPr>
          <w:b/>
          <w:bCs/>
        </w:rPr>
      </w:pPr>
      <w:r w:rsidRPr="009A4348">
        <w:rPr>
          <w:b/>
          <w:bCs/>
        </w:rPr>
        <w:lastRenderedPageBreak/>
        <w:t>Other Information</w:t>
      </w:r>
    </w:p>
    <w:p w14:paraId="763219EF" w14:textId="420D79F7" w:rsidR="009A4348" w:rsidRDefault="009A4348" w:rsidP="009A4348">
      <w:pPr>
        <w:spacing w:after="120"/>
      </w:pPr>
      <w:r>
        <w:t>If you have a disability or long-term illness that otherwise prevents you from meeting any of the essential criteria, please contact us to discuss whether a reasonable adjustment can be made.</w:t>
      </w:r>
    </w:p>
    <w:p w14:paraId="29A0830E" w14:textId="77777777" w:rsidR="009A4348" w:rsidRDefault="009A4348" w:rsidP="009A4348">
      <w:pPr>
        <w:spacing w:after="120"/>
      </w:pPr>
      <w:r>
        <w:t>The post holder will be required to undergo an Enhanced Disclosure and Barring Service check.</w:t>
      </w:r>
    </w:p>
    <w:p w14:paraId="20A8D82B" w14:textId="05CED56E" w:rsidR="000639ED" w:rsidRDefault="009A4348" w:rsidP="009A4348">
      <w:pPr>
        <w:spacing w:after="120"/>
      </w:pPr>
      <w:r>
        <w:t>This job description is not an exhaustive document but is a reflection of the duties and responsibilities applicable at the time of issue</w:t>
      </w:r>
      <w:r>
        <w:t>. Details and emphasis are subject to amendment and revision in the light of the changing needs of the Norwich Diocesan Board of Finance Ltd, especially with regard to the Diocesan Central Services Review.</w:t>
      </w:r>
      <w:r>
        <w:tab/>
      </w:r>
      <w:r>
        <w:tab/>
      </w:r>
      <w:r>
        <w:tab/>
      </w:r>
      <w:r>
        <w:tab/>
        <w:t>September 2023</w:t>
      </w:r>
    </w:p>
    <w:sectPr w:rsidR="000639E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FED0A" w14:textId="77777777" w:rsidR="005F6905" w:rsidRDefault="005F6905" w:rsidP="009A4348">
      <w:pPr>
        <w:spacing w:after="0" w:line="240" w:lineRule="auto"/>
      </w:pPr>
      <w:r>
        <w:separator/>
      </w:r>
    </w:p>
  </w:endnote>
  <w:endnote w:type="continuationSeparator" w:id="0">
    <w:p w14:paraId="1CE80357" w14:textId="77777777" w:rsidR="005F6905" w:rsidRDefault="005F6905" w:rsidP="009A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426038"/>
      <w:docPartObj>
        <w:docPartGallery w:val="Page Numbers (Bottom of Page)"/>
        <w:docPartUnique/>
      </w:docPartObj>
    </w:sdtPr>
    <w:sdtContent>
      <w:sdt>
        <w:sdtPr>
          <w:id w:val="-1705238520"/>
          <w:docPartObj>
            <w:docPartGallery w:val="Page Numbers (Top of Page)"/>
            <w:docPartUnique/>
          </w:docPartObj>
        </w:sdtPr>
        <w:sdtContent>
          <w:p w14:paraId="6C045157" w14:textId="2A809080" w:rsidR="009A4348" w:rsidRPr="009A4348" w:rsidRDefault="009A4348" w:rsidP="009A4348">
            <w:pPr>
              <w:pStyle w:val="Footer"/>
              <w:jc w:val="center"/>
            </w:pPr>
            <w:r w:rsidRPr="009A4348">
              <w:t xml:space="preserve">Page </w:t>
            </w:r>
            <w:r w:rsidRPr="009A4348">
              <w:rPr>
                <w:sz w:val="24"/>
                <w:szCs w:val="24"/>
              </w:rPr>
              <w:fldChar w:fldCharType="begin"/>
            </w:r>
            <w:r w:rsidRPr="009A4348">
              <w:instrText xml:space="preserve"> PAGE </w:instrText>
            </w:r>
            <w:r w:rsidRPr="009A4348">
              <w:rPr>
                <w:sz w:val="24"/>
                <w:szCs w:val="24"/>
              </w:rPr>
              <w:fldChar w:fldCharType="separate"/>
            </w:r>
            <w:r w:rsidRPr="009A4348">
              <w:rPr>
                <w:noProof/>
              </w:rPr>
              <w:t>2</w:t>
            </w:r>
            <w:r w:rsidRPr="009A4348">
              <w:rPr>
                <w:sz w:val="24"/>
                <w:szCs w:val="24"/>
              </w:rPr>
              <w:fldChar w:fldCharType="end"/>
            </w:r>
            <w:r w:rsidRPr="009A4348">
              <w:t xml:space="preserve"> of </w:t>
            </w:r>
            <w:r w:rsidRPr="009A4348">
              <w:rPr>
                <w:sz w:val="24"/>
                <w:szCs w:val="24"/>
              </w:rPr>
              <w:fldChar w:fldCharType="begin"/>
            </w:r>
            <w:r w:rsidRPr="009A4348">
              <w:instrText xml:space="preserve"> NUMPAGES  </w:instrText>
            </w:r>
            <w:r w:rsidRPr="009A4348">
              <w:rPr>
                <w:sz w:val="24"/>
                <w:szCs w:val="24"/>
              </w:rPr>
              <w:fldChar w:fldCharType="separate"/>
            </w:r>
            <w:r w:rsidRPr="009A4348">
              <w:rPr>
                <w:noProof/>
              </w:rPr>
              <w:t>2</w:t>
            </w:r>
            <w:r w:rsidRPr="009A4348">
              <w:rPr>
                <w:sz w:val="24"/>
                <w:szCs w:val="24"/>
              </w:rPr>
              <w:fldChar w:fldCharType="end"/>
            </w:r>
          </w:p>
        </w:sdtContent>
      </w:sdt>
    </w:sdtContent>
  </w:sdt>
  <w:p w14:paraId="323C2855" w14:textId="77777777" w:rsidR="009A4348" w:rsidRDefault="009A4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669A2" w14:textId="77777777" w:rsidR="005F6905" w:rsidRDefault="005F6905" w:rsidP="009A4348">
      <w:pPr>
        <w:spacing w:after="0" w:line="240" w:lineRule="auto"/>
      </w:pPr>
      <w:r>
        <w:separator/>
      </w:r>
    </w:p>
  </w:footnote>
  <w:footnote w:type="continuationSeparator" w:id="0">
    <w:p w14:paraId="726D098F" w14:textId="77777777" w:rsidR="005F6905" w:rsidRDefault="005F6905" w:rsidP="009A43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319FA"/>
    <w:multiLevelType w:val="hybridMultilevel"/>
    <w:tmpl w:val="74E28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D07FF6"/>
    <w:multiLevelType w:val="hybridMultilevel"/>
    <w:tmpl w:val="953A5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7438845">
    <w:abstractNumId w:val="0"/>
  </w:num>
  <w:num w:numId="2" w16cid:durableId="586963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9ED"/>
    <w:rsid w:val="000639ED"/>
    <w:rsid w:val="005F6905"/>
    <w:rsid w:val="00726407"/>
    <w:rsid w:val="00767A13"/>
    <w:rsid w:val="009A4348"/>
    <w:rsid w:val="00C84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B7047"/>
  <w15:chartTrackingRefBased/>
  <w15:docId w15:val="{DAD2E39F-F0E4-4658-9416-AE561F32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9ED"/>
    <w:pPr>
      <w:ind w:left="720"/>
      <w:contextualSpacing/>
    </w:pPr>
  </w:style>
  <w:style w:type="paragraph" w:styleId="Header">
    <w:name w:val="header"/>
    <w:basedOn w:val="Normal"/>
    <w:link w:val="HeaderChar"/>
    <w:uiPriority w:val="99"/>
    <w:unhideWhenUsed/>
    <w:rsid w:val="009A43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348"/>
  </w:style>
  <w:style w:type="paragraph" w:styleId="Footer">
    <w:name w:val="footer"/>
    <w:basedOn w:val="Normal"/>
    <w:link w:val="FooterChar"/>
    <w:uiPriority w:val="99"/>
    <w:unhideWhenUsed/>
    <w:rsid w:val="009A43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CF2D83A08F91488CEF1085B81C904E" ma:contentTypeVersion="14" ma:contentTypeDescription="Create a new document." ma:contentTypeScope="" ma:versionID="e6bc5fcb489a4fa124ce1f7f1687dc90">
  <xsd:schema xmlns:xsd="http://www.w3.org/2001/XMLSchema" xmlns:xs="http://www.w3.org/2001/XMLSchema" xmlns:p="http://schemas.microsoft.com/office/2006/metadata/properties" xmlns:ns2="11d6c2ce-7f02-43ee-a8b8-7aab590250b2" xmlns:ns3="2980df12-a5d8-4cde-a86f-bf75bff93898" targetNamespace="http://schemas.microsoft.com/office/2006/metadata/properties" ma:root="true" ma:fieldsID="1ffc7fca4fa6e734a158a4c13fd15eba" ns2:_="" ns3:_="">
    <xsd:import namespace="11d6c2ce-7f02-43ee-a8b8-7aab590250b2"/>
    <xsd:import namespace="2980df12-a5d8-4cde-a86f-bf75bff938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d6c2ce-7f02-43ee-a8b8-7aab590250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_Flow_SignoffStatus" ma:index="12" nillable="true" ma:displayName="Sign-off status" ma:internalName="Sign_x002d_off_x0020_status">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80df12-a5d8-4cde-a86f-bf75bff9389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20c0295-fcf9-4a07-afaa-d3c7003b8bd4}" ma:internalName="TaxCatchAll" ma:showField="CatchAllData" ma:web="2980df12-a5d8-4cde-a86f-bf75bff9389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980df12-a5d8-4cde-a86f-bf75bff93898" xsi:nil="true"/>
    <lcf76f155ced4ddcb4097134ff3c332f xmlns="11d6c2ce-7f02-43ee-a8b8-7aab590250b2">
      <Terms xmlns="http://schemas.microsoft.com/office/infopath/2007/PartnerControls"/>
    </lcf76f155ced4ddcb4097134ff3c332f>
    <_Flow_SignoffStatus xmlns="11d6c2ce-7f02-43ee-a8b8-7aab590250b2" xsi:nil="true"/>
  </documentManagement>
</p:properties>
</file>

<file path=customXml/itemProps1.xml><?xml version="1.0" encoding="utf-8"?>
<ds:datastoreItem xmlns:ds="http://schemas.openxmlformats.org/officeDocument/2006/customXml" ds:itemID="{4BFDF0E7-4CC2-48F0-BA04-C9399B31D527}"/>
</file>

<file path=customXml/itemProps2.xml><?xml version="1.0" encoding="utf-8"?>
<ds:datastoreItem xmlns:ds="http://schemas.openxmlformats.org/officeDocument/2006/customXml" ds:itemID="{D3D052E9-0EC7-4B8A-BEA4-BEF1E46893A0}"/>
</file>

<file path=customXml/itemProps3.xml><?xml version="1.0" encoding="utf-8"?>
<ds:datastoreItem xmlns:ds="http://schemas.openxmlformats.org/officeDocument/2006/customXml" ds:itemID="{63CEF39C-90BA-4FED-9B6E-D823E40AF879}"/>
</file>

<file path=docProps/app.xml><?xml version="1.0" encoding="utf-8"?>
<Properties xmlns="http://schemas.openxmlformats.org/officeDocument/2006/extended-properties" xmlns:vt="http://schemas.openxmlformats.org/officeDocument/2006/docPropsVTypes">
  <Template>Normal</Template>
  <TotalTime>28</TotalTime>
  <Pages>4</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Stone</dc:creator>
  <cp:keywords/>
  <dc:description/>
  <cp:lastModifiedBy>Claire Stone</cp:lastModifiedBy>
  <cp:revision>2</cp:revision>
  <dcterms:created xsi:type="dcterms:W3CDTF">2023-09-11T14:08:00Z</dcterms:created>
  <dcterms:modified xsi:type="dcterms:W3CDTF">2023-09-11T14:38:00Z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0x01010057CF2D83A08F91488CEF1085B81C904E</vt:lpwstr>
  </property>
</Properties>
</file>