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06A1" w14:textId="77777777" w:rsidR="003C0C63" w:rsidRPr="000E34D7" w:rsidRDefault="003C0C63" w:rsidP="003C0C63">
      <w:pPr>
        <w:rPr>
          <w:rFonts w:eastAsiaTheme="minorEastAsia" w:cstheme="minorHAnsi"/>
          <w:color w:val="BF8F00" w:themeColor="accent4" w:themeShade="BF"/>
          <w:lang w:val="en-US"/>
        </w:rPr>
      </w:pPr>
      <w:r>
        <w:rPr>
          <w:rFonts w:eastAsiaTheme="minorEastAsia" w:cstheme="minorHAnsi"/>
          <w:color w:val="BF8F00" w:themeColor="accent4" w:themeShade="BF"/>
          <w:lang w:val="en-US"/>
        </w:rPr>
        <w:t>Please use this template in negotiating and signing off your Working Agreement</w:t>
      </w:r>
    </w:p>
    <w:p w14:paraId="02904BC6" w14:textId="77777777" w:rsidR="003C0C63" w:rsidRPr="0071277C" w:rsidRDefault="003C0C63" w:rsidP="003C0C63">
      <w:pPr>
        <w:pStyle w:val="IntenseQuote"/>
        <w:rPr>
          <w:sz w:val="28"/>
          <w:szCs w:val="28"/>
        </w:rPr>
      </w:pPr>
      <w:bookmarkStart w:id="0" w:name="Working_Agreement"/>
      <w:bookmarkEnd w:id="0"/>
      <w:r w:rsidRPr="0071277C">
        <w:rPr>
          <w:sz w:val="28"/>
          <w:szCs w:val="28"/>
        </w:rPr>
        <w:t xml:space="preserve">IME2 WORKING AGREEMENT </w:t>
      </w:r>
      <w:proofErr w:type="gramStart"/>
      <w:r>
        <w:rPr>
          <w:sz w:val="28"/>
          <w:szCs w:val="28"/>
        </w:rPr>
        <w:t>template</w:t>
      </w:r>
      <w:proofErr w:type="gramEnd"/>
    </w:p>
    <w:p w14:paraId="74B79303" w14:textId="77777777" w:rsidR="003C0C63" w:rsidRPr="009D2406" w:rsidRDefault="003C0C63" w:rsidP="003C0C63">
      <w:pPr>
        <w:tabs>
          <w:tab w:val="left" w:pos="1701"/>
          <w:tab w:val="right" w:pos="9026"/>
        </w:tabs>
        <w:rPr>
          <w:rFonts w:cstheme="minorHAnsi"/>
        </w:rPr>
      </w:pPr>
      <w:r w:rsidRPr="009D2406">
        <w:rPr>
          <w:rFonts w:cstheme="minorHAnsi"/>
        </w:rPr>
        <w:t xml:space="preserve">Curate: </w:t>
      </w:r>
      <w:r w:rsidRPr="009D2406">
        <w:rPr>
          <w:rFonts w:cstheme="minorHAnsi"/>
        </w:rPr>
        <w:tab/>
        <w:t xml:space="preserve">..........................................................................  Cohort:  </w:t>
      </w:r>
    </w:p>
    <w:p w14:paraId="418FE11D" w14:textId="77777777" w:rsidR="003C0C63" w:rsidRPr="009D2406" w:rsidRDefault="003C0C63" w:rsidP="003C0C63">
      <w:pPr>
        <w:tabs>
          <w:tab w:val="left" w:pos="1701"/>
        </w:tabs>
        <w:rPr>
          <w:rFonts w:cstheme="minorHAnsi"/>
        </w:rPr>
      </w:pPr>
      <w:r w:rsidRPr="009D2406">
        <w:rPr>
          <w:rFonts w:cstheme="minorHAnsi"/>
        </w:rPr>
        <w:t xml:space="preserve">Incumbent: </w:t>
      </w:r>
      <w:r w:rsidRPr="009D2406">
        <w:rPr>
          <w:rFonts w:cstheme="minorHAnsi"/>
        </w:rPr>
        <w:tab/>
        <w:t xml:space="preserve">......................................................................... </w:t>
      </w:r>
    </w:p>
    <w:p w14:paraId="47BBEC3A" w14:textId="77777777" w:rsidR="003C0C63" w:rsidRPr="009D2406" w:rsidRDefault="003C0C63" w:rsidP="003C0C63">
      <w:pPr>
        <w:tabs>
          <w:tab w:val="left" w:pos="1701"/>
        </w:tabs>
        <w:rPr>
          <w:rFonts w:cstheme="minorHAnsi"/>
        </w:rPr>
      </w:pPr>
      <w:r w:rsidRPr="009D2406">
        <w:rPr>
          <w:rFonts w:cstheme="minorHAnsi"/>
        </w:rPr>
        <w:t xml:space="preserve">Benefice: </w:t>
      </w:r>
      <w:r w:rsidRPr="009D2406">
        <w:rPr>
          <w:rFonts w:cstheme="minorHAnsi"/>
        </w:rPr>
        <w:tab/>
        <w:t>.........................................................................</w:t>
      </w:r>
    </w:p>
    <w:p w14:paraId="0F624CFB" w14:textId="77777777" w:rsidR="003C0C63" w:rsidRPr="009D2406" w:rsidRDefault="003C0C63" w:rsidP="003C0C63">
      <w:pPr>
        <w:tabs>
          <w:tab w:val="left" w:pos="1701"/>
        </w:tabs>
        <w:rPr>
          <w:rFonts w:cstheme="minorHAnsi"/>
        </w:rPr>
      </w:pPr>
      <w:r w:rsidRPr="009D2406">
        <w:rPr>
          <w:rFonts w:cstheme="minorHAnsi"/>
        </w:rPr>
        <w:t>Date:</w:t>
      </w:r>
      <w:r w:rsidRPr="009D2406">
        <w:rPr>
          <w:rFonts w:cstheme="minorHAnsi"/>
        </w:rPr>
        <w:tab/>
        <w:t>........................................       or Review Date:    .................................</w:t>
      </w:r>
    </w:p>
    <w:p w14:paraId="492FFFD7" w14:textId="77777777" w:rsidR="003C0C63" w:rsidRPr="009D2406" w:rsidRDefault="003C0C63" w:rsidP="003C0C63">
      <w:pPr>
        <w:tabs>
          <w:tab w:val="left" w:pos="1701"/>
        </w:tabs>
        <w:rPr>
          <w:rFonts w:cstheme="minorHAnsi"/>
        </w:rPr>
      </w:pPr>
    </w:p>
    <w:p w14:paraId="5176BFF5" w14:textId="77777777" w:rsidR="003C0C63" w:rsidRPr="009D2406" w:rsidRDefault="003C0C63" w:rsidP="003C0C63">
      <w:pPr>
        <w:rPr>
          <w:rFonts w:cstheme="minorHAnsi"/>
        </w:rPr>
      </w:pPr>
      <w:r w:rsidRPr="009D2406">
        <w:rPr>
          <w:rFonts w:cstheme="minorHAnsi"/>
        </w:rPr>
        <w:t>This form is in six parts:</w:t>
      </w:r>
    </w:p>
    <w:p w14:paraId="53AF0693" w14:textId="77777777" w:rsidR="003C0C63" w:rsidRPr="009D2406" w:rsidRDefault="003C0C63" w:rsidP="003C0C63">
      <w:pPr>
        <w:pStyle w:val="ListParagraph"/>
        <w:numPr>
          <w:ilvl w:val="0"/>
          <w:numId w:val="2"/>
        </w:numPr>
        <w:rPr>
          <w:rFonts w:cstheme="minorHAnsi"/>
        </w:rPr>
      </w:pPr>
      <w:r w:rsidRPr="009D2406">
        <w:rPr>
          <w:rFonts w:cstheme="minorHAnsi"/>
        </w:rPr>
        <w:t xml:space="preserve">Hopes and Expectations </w:t>
      </w:r>
    </w:p>
    <w:p w14:paraId="7C9C16CE" w14:textId="77777777" w:rsidR="003C0C63" w:rsidRPr="009D2406" w:rsidRDefault="003C0C63" w:rsidP="003C0C63">
      <w:pPr>
        <w:pStyle w:val="ListParagraph"/>
        <w:numPr>
          <w:ilvl w:val="0"/>
          <w:numId w:val="2"/>
        </w:numPr>
        <w:rPr>
          <w:rFonts w:cstheme="minorHAnsi"/>
        </w:rPr>
      </w:pPr>
      <w:r w:rsidRPr="009D2406">
        <w:rPr>
          <w:rFonts w:cstheme="minorHAnsi"/>
        </w:rPr>
        <w:t>Areas relating to Self-Supporting Curates</w:t>
      </w:r>
    </w:p>
    <w:p w14:paraId="0B23E223" w14:textId="77777777" w:rsidR="003C0C63" w:rsidRPr="009D2406" w:rsidRDefault="003C0C63" w:rsidP="003C0C63">
      <w:pPr>
        <w:pStyle w:val="ListParagraph"/>
        <w:numPr>
          <w:ilvl w:val="0"/>
          <w:numId w:val="2"/>
        </w:numPr>
        <w:rPr>
          <w:rFonts w:cstheme="minorHAnsi"/>
        </w:rPr>
      </w:pPr>
      <w:proofErr w:type="gramStart"/>
      <w:r w:rsidRPr="009D2406">
        <w:rPr>
          <w:rFonts w:cstheme="minorHAnsi"/>
        </w:rPr>
        <w:t>Particulars of</w:t>
      </w:r>
      <w:proofErr w:type="gramEnd"/>
      <w:r w:rsidRPr="009D2406">
        <w:rPr>
          <w:rFonts w:cstheme="minorHAnsi"/>
        </w:rPr>
        <w:t xml:space="preserve"> Work</w:t>
      </w:r>
    </w:p>
    <w:p w14:paraId="7AA71195" w14:textId="77777777" w:rsidR="003C0C63" w:rsidRPr="009D2406" w:rsidRDefault="003C0C63" w:rsidP="003C0C63">
      <w:pPr>
        <w:pStyle w:val="ListParagraph"/>
        <w:numPr>
          <w:ilvl w:val="0"/>
          <w:numId w:val="2"/>
        </w:numPr>
        <w:rPr>
          <w:rFonts w:cstheme="minorHAnsi"/>
        </w:rPr>
      </w:pPr>
      <w:r w:rsidRPr="009D2406">
        <w:rPr>
          <w:rFonts w:cstheme="minorHAnsi"/>
        </w:rPr>
        <w:t>Support and Supervision</w:t>
      </w:r>
    </w:p>
    <w:p w14:paraId="765A7C28" w14:textId="77777777" w:rsidR="003C0C63" w:rsidRPr="009D2406" w:rsidRDefault="003C0C63" w:rsidP="003C0C63">
      <w:pPr>
        <w:pStyle w:val="ListParagraph"/>
        <w:numPr>
          <w:ilvl w:val="0"/>
          <w:numId w:val="2"/>
        </w:numPr>
        <w:rPr>
          <w:rFonts w:cstheme="minorHAnsi"/>
        </w:rPr>
      </w:pPr>
      <w:r w:rsidRPr="009D2406">
        <w:rPr>
          <w:rFonts w:cstheme="minorHAnsi"/>
        </w:rPr>
        <w:t>Working Conditions</w:t>
      </w:r>
    </w:p>
    <w:p w14:paraId="085A14A1" w14:textId="77777777" w:rsidR="003C0C63" w:rsidRPr="009D2406" w:rsidRDefault="003C0C63" w:rsidP="003C0C63">
      <w:pPr>
        <w:pStyle w:val="ListParagraph"/>
        <w:numPr>
          <w:ilvl w:val="0"/>
          <w:numId w:val="2"/>
        </w:numPr>
        <w:rPr>
          <w:rFonts w:cstheme="minorHAnsi"/>
        </w:rPr>
      </w:pPr>
      <w:r w:rsidRPr="009D2406">
        <w:rPr>
          <w:rFonts w:cstheme="minorHAnsi"/>
        </w:rPr>
        <w:t>Training Agenda (effective from Year 2 of the curacy)</w:t>
      </w:r>
    </w:p>
    <w:p w14:paraId="02D60EFA" w14:textId="77777777" w:rsidR="003C0C63" w:rsidRPr="009D2406" w:rsidRDefault="003C0C63" w:rsidP="003C0C63">
      <w:pPr>
        <w:rPr>
          <w:rFonts w:cstheme="minorHAnsi"/>
        </w:rPr>
      </w:pPr>
      <w:r w:rsidRPr="009D2406">
        <w:rPr>
          <w:rFonts w:cstheme="minorHAnsi"/>
        </w:rPr>
        <w:t xml:space="preserve">In the first instance the Working Agreement will be drawn up between the curate, </w:t>
      </w:r>
      <w:r>
        <w:rPr>
          <w:rFonts w:cstheme="minorHAnsi"/>
        </w:rPr>
        <w:t>and T</w:t>
      </w:r>
      <w:r w:rsidRPr="009D2406">
        <w:rPr>
          <w:rFonts w:cstheme="minorHAnsi"/>
        </w:rPr>
        <w:t xml:space="preserve">raining </w:t>
      </w:r>
      <w:r>
        <w:rPr>
          <w:rFonts w:cstheme="minorHAnsi"/>
        </w:rPr>
        <w:t>I</w:t>
      </w:r>
      <w:r w:rsidRPr="009D2406">
        <w:rPr>
          <w:rFonts w:cstheme="minorHAnsi"/>
        </w:rPr>
        <w:t xml:space="preserve">ncumbent </w:t>
      </w:r>
      <w:r>
        <w:rPr>
          <w:rFonts w:cstheme="minorHAnsi"/>
        </w:rPr>
        <w:t>at a meeting</w:t>
      </w:r>
      <w:r w:rsidRPr="009D2406">
        <w:rPr>
          <w:rFonts w:cstheme="minorHAnsi"/>
        </w:rPr>
        <w:t xml:space="preserve"> held </w:t>
      </w:r>
      <w:r w:rsidRPr="00473E41">
        <w:rPr>
          <w:rFonts w:cstheme="minorHAnsi"/>
          <w:b/>
          <w:bCs/>
        </w:rPr>
        <w:t>not later than the end of September</w:t>
      </w:r>
      <w:r w:rsidRPr="009D2406">
        <w:rPr>
          <w:rFonts w:cstheme="minorHAnsi"/>
        </w:rPr>
        <w:t xml:space="preserve">. </w:t>
      </w:r>
      <w:r>
        <w:rPr>
          <w:rFonts w:cstheme="minorHAnsi"/>
        </w:rPr>
        <w:t xml:space="preserve">It should then be submitted to the DDO for review. </w:t>
      </w:r>
      <w:r w:rsidRPr="009D2406">
        <w:rPr>
          <w:rFonts w:cstheme="minorHAnsi"/>
        </w:rPr>
        <w:t xml:space="preserve">It should </w:t>
      </w:r>
      <w:r>
        <w:rPr>
          <w:rFonts w:cstheme="minorHAnsi"/>
        </w:rPr>
        <w:t xml:space="preserve">also </w:t>
      </w:r>
      <w:r w:rsidRPr="009D2406">
        <w:rPr>
          <w:rFonts w:cstheme="minorHAnsi"/>
        </w:rPr>
        <w:t xml:space="preserve">then be reviewed, updated and returned to the DDO by the end of June, with the Training Agenda, </w:t>
      </w:r>
      <w:r w:rsidRPr="006579ED">
        <w:rPr>
          <w:rFonts w:cstheme="minorHAnsi"/>
          <w:b/>
          <w:bCs/>
        </w:rPr>
        <w:t>for each subsequent year</w:t>
      </w:r>
      <w:r w:rsidRPr="009D2406">
        <w:rPr>
          <w:rFonts w:cstheme="minorHAnsi"/>
        </w:rPr>
        <w:t xml:space="preserve"> of curacy.</w:t>
      </w:r>
    </w:p>
    <w:p w14:paraId="69093FEB" w14:textId="77777777" w:rsidR="003C0C63" w:rsidRPr="009D2406" w:rsidRDefault="003C0C63" w:rsidP="003C0C63">
      <w:pPr>
        <w:rPr>
          <w:rFonts w:cstheme="minorHAnsi"/>
        </w:rPr>
      </w:pPr>
      <w:r w:rsidRPr="009D2406">
        <w:rPr>
          <w:rFonts w:cstheme="minorHAnsi"/>
        </w:rPr>
        <w:t xml:space="preserve">In identifying priorities for training, careful use should be made of the </w:t>
      </w:r>
      <w:r>
        <w:rPr>
          <w:rFonts w:cstheme="minorHAnsi"/>
        </w:rPr>
        <w:t xml:space="preserve">new </w:t>
      </w:r>
      <w:r w:rsidRPr="00642C14">
        <w:rPr>
          <w:rFonts w:cstheme="minorHAnsi"/>
          <w:b/>
          <w:bCs/>
        </w:rPr>
        <w:t>Formation Framework for Ordained Priestly Ministry for IME2</w:t>
      </w:r>
      <w:r w:rsidRPr="009D2406">
        <w:rPr>
          <w:rFonts w:cstheme="minorHAnsi"/>
        </w:rPr>
        <w:t>. Th</w:t>
      </w:r>
      <w:r>
        <w:rPr>
          <w:rFonts w:cstheme="minorHAnsi"/>
        </w:rPr>
        <w:t>is</w:t>
      </w:r>
      <w:r w:rsidRPr="009D2406">
        <w:rPr>
          <w:rFonts w:cstheme="minorHAnsi"/>
        </w:rPr>
        <w:t xml:space="preserve"> offer</w:t>
      </w:r>
      <w:r>
        <w:rPr>
          <w:rFonts w:cstheme="minorHAnsi"/>
        </w:rPr>
        <w:t>s</w:t>
      </w:r>
      <w:r w:rsidRPr="009D2406">
        <w:rPr>
          <w:rFonts w:cstheme="minorHAnsi"/>
        </w:rPr>
        <w:t xml:space="preserve"> a map of the development that IME</w:t>
      </w:r>
      <w:r>
        <w:rPr>
          <w:rFonts w:cstheme="minorHAnsi"/>
        </w:rPr>
        <w:t>2</w:t>
      </w:r>
      <w:r w:rsidRPr="009D2406">
        <w:rPr>
          <w:rFonts w:cstheme="minorHAnsi"/>
        </w:rPr>
        <w:t xml:space="preserve"> needs to </w:t>
      </w:r>
      <w:proofErr w:type="gramStart"/>
      <w:r w:rsidRPr="009D2406">
        <w:rPr>
          <w:rFonts w:cstheme="minorHAnsi"/>
        </w:rPr>
        <w:t>enable, and</w:t>
      </w:r>
      <w:proofErr w:type="gramEnd"/>
      <w:r w:rsidRPr="009D2406">
        <w:rPr>
          <w:rFonts w:cstheme="minorHAnsi"/>
        </w:rPr>
        <w:t xml:space="preserve"> </w:t>
      </w:r>
      <w:r>
        <w:rPr>
          <w:rFonts w:cstheme="minorHAnsi"/>
        </w:rPr>
        <w:t>is</w:t>
      </w:r>
      <w:r w:rsidRPr="009D2406">
        <w:rPr>
          <w:rFonts w:cstheme="minorHAnsi"/>
        </w:rPr>
        <w:t xml:space="preserve"> the basis on which Assessment at the End of Curacy takes place. </w:t>
      </w:r>
    </w:p>
    <w:p w14:paraId="22E615EF" w14:textId="77777777" w:rsidR="003C0C63" w:rsidRPr="009D2406" w:rsidRDefault="003C0C63" w:rsidP="003C0C63">
      <w:pPr>
        <w:rPr>
          <w:rFonts w:cstheme="minorHAnsi"/>
        </w:rPr>
      </w:pPr>
    </w:p>
    <w:p w14:paraId="6FE42A18" w14:textId="77777777" w:rsidR="003C0C63" w:rsidRPr="009D2406" w:rsidRDefault="003C0C63" w:rsidP="003C0C63">
      <w:pPr>
        <w:pStyle w:val="Heading1"/>
        <w:ind w:left="113"/>
        <w:rPr>
          <w:rFonts w:cstheme="minorHAnsi"/>
          <w:sz w:val="22"/>
          <w:szCs w:val="22"/>
        </w:rPr>
      </w:pPr>
      <w:r w:rsidRPr="009D2406">
        <w:rPr>
          <w:rFonts w:cstheme="minorHAnsi"/>
          <w:sz w:val="22"/>
          <w:szCs w:val="22"/>
        </w:rPr>
        <w:t>HOPES and EXPECTATIONS</w:t>
      </w:r>
    </w:p>
    <w:p w14:paraId="1F2FC45F" w14:textId="77777777" w:rsidR="003C0C63" w:rsidRPr="009D2406" w:rsidRDefault="003C0C63" w:rsidP="003C0C63">
      <w:pPr>
        <w:pStyle w:val="Heading2"/>
        <w:rPr>
          <w:rFonts w:cstheme="minorHAnsi"/>
          <w:szCs w:val="22"/>
        </w:rPr>
      </w:pPr>
      <w:r w:rsidRPr="009D2406">
        <w:rPr>
          <w:rFonts w:cstheme="minorHAnsi"/>
          <w:szCs w:val="22"/>
        </w:rPr>
        <w:t>This curacy is intended to prepare the curate for: [please select one]</w:t>
      </w:r>
    </w:p>
    <w:p w14:paraId="068D287D" w14:textId="77777777" w:rsidR="003C0C63" w:rsidRPr="009D2406" w:rsidRDefault="003C0C63" w:rsidP="003C0C63">
      <w:pPr>
        <w:ind w:left="720"/>
        <w:rPr>
          <w:rFonts w:cstheme="minorHAnsi"/>
        </w:rPr>
      </w:pPr>
      <w:r w:rsidRPr="009D2406">
        <w:rPr>
          <w:rFonts w:cstheme="minorHAnsi"/>
        </w:rPr>
        <w:t xml:space="preserve"> </w:t>
      </w:r>
      <w:r w:rsidRPr="009D2406">
        <w:rPr>
          <w:rFonts w:cs="Cambria Math"/>
        </w:rPr>
        <w:t>‐</w:t>
      </w:r>
      <w:r w:rsidRPr="009D2406">
        <w:rPr>
          <w:rFonts w:cstheme="minorHAnsi"/>
        </w:rPr>
        <w:t xml:space="preserve"> a continuing supporting role, or</w:t>
      </w:r>
    </w:p>
    <w:p w14:paraId="7056EAD2" w14:textId="77777777" w:rsidR="003C0C63" w:rsidRPr="009D2406" w:rsidRDefault="003C0C63" w:rsidP="003C0C63">
      <w:pPr>
        <w:ind w:left="720"/>
        <w:rPr>
          <w:rFonts w:cstheme="minorHAnsi"/>
        </w:rPr>
      </w:pPr>
      <w:r w:rsidRPr="009D2406">
        <w:rPr>
          <w:rFonts w:cstheme="minorHAnsi"/>
        </w:rPr>
        <w:t xml:space="preserve"> </w:t>
      </w:r>
      <w:r w:rsidRPr="009D2406">
        <w:rPr>
          <w:rFonts w:cs="Cambria Math"/>
        </w:rPr>
        <w:t>‐</w:t>
      </w:r>
      <w:r w:rsidRPr="009D2406">
        <w:rPr>
          <w:rFonts w:cstheme="minorHAnsi"/>
        </w:rPr>
        <w:t xml:space="preserve"> a future role of incumbent-level responsibility? </w:t>
      </w:r>
    </w:p>
    <w:p w14:paraId="517B68F5" w14:textId="77777777" w:rsidR="003C0C63" w:rsidRPr="009D2406" w:rsidRDefault="003C0C63" w:rsidP="003C0C63">
      <w:pPr>
        <w:rPr>
          <w:rFonts w:cstheme="minorHAnsi"/>
        </w:rPr>
      </w:pPr>
      <w:r w:rsidRPr="009D2406">
        <w:rPr>
          <w:rFonts w:cstheme="minorHAnsi"/>
        </w:rPr>
        <w:br w:type="page"/>
      </w:r>
    </w:p>
    <w:p w14:paraId="067663C9" w14:textId="77777777" w:rsidR="003C0C63" w:rsidRPr="009D2406" w:rsidRDefault="003C0C63" w:rsidP="003C0C63">
      <w:pPr>
        <w:pStyle w:val="Heading2"/>
        <w:rPr>
          <w:rFonts w:cstheme="minorHAnsi"/>
          <w:szCs w:val="22"/>
        </w:rPr>
      </w:pPr>
      <w:r w:rsidRPr="009D2406">
        <w:rPr>
          <w:rFonts w:cstheme="minorHAnsi"/>
          <w:szCs w:val="22"/>
        </w:rPr>
        <w:lastRenderedPageBreak/>
        <w:t>Please each say something about your hopes for the coming year. Please each write your own hopes, then compare and discuss them. NB boxes are expandable – use whatever space you need):</w:t>
      </w:r>
    </w:p>
    <w:p w14:paraId="06DED543" w14:textId="77777777" w:rsidR="003C0C63" w:rsidRPr="009D2406" w:rsidRDefault="003C0C63" w:rsidP="003C0C63">
      <w:pPr>
        <w:tabs>
          <w:tab w:val="center" w:pos="2268"/>
          <w:tab w:val="center" w:pos="6804"/>
        </w:tabs>
        <w:rPr>
          <w:rFonts w:cstheme="minorHAnsi"/>
        </w:rPr>
      </w:pPr>
      <w:r w:rsidRPr="009D2406">
        <w:rPr>
          <w:rFonts w:cstheme="minorHAnsi"/>
          <w:noProof/>
          <w:lang w:eastAsia="en-GB"/>
        </w:rPr>
        <mc:AlternateContent>
          <mc:Choice Requires="wpg">
            <w:drawing>
              <wp:anchor distT="0" distB="0" distL="114300" distR="114300" simplePos="0" relativeHeight="251660288" behindDoc="0" locked="0" layoutInCell="1" allowOverlap="1" wp14:anchorId="3C73A084" wp14:editId="3AE1B25C">
                <wp:simplePos x="0" y="0"/>
                <wp:positionH relativeFrom="column">
                  <wp:posOffset>113665</wp:posOffset>
                </wp:positionH>
                <wp:positionV relativeFrom="paragraph">
                  <wp:posOffset>361950</wp:posOffset>
                </wp:positionV>
                <wp:extent cx="5562600" cy="3239770"/>
                <wp:effectExtent l="12700" t="13970" r="6350" b="13335"/>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3239770"/>
                          <a:chOff x="0" y="0"/>
                          <a:chExt cx="55626" cy="30600"/>
                        </a:xfrm>
                      </wpg:grpSpPr>
                      <wps:wsp>
                        <wps:cNvPr id="14" name="Text Box 3"/>
                        <wps:cNvSpPr txBox="1">
                          <a:spLocks noChangeArrowheads="1"/>
                        </wps:cNvSpPr>
                        <wps:spPr bwMode="auto">
                          <a:xfrm>
                            <a:off x="0" y="0"/>
                            <a:ext cx="26479" cy="30600"/>
                          </a:xfrm>
                          <a:prstGeom prst="rect">
                            <a:avLst/>
                          </a:prstGeom>
                          <a:solidFill>
                            <a:schemeClr val="lt1">
                              <a:lumMod val="100000"/>
                              <a:lumOff val="0"/>
                            </a:schemeClr>
                          </a:solidFill>
                          <a:ln w="6350">
                            <a:solidFill>
                              <a:srgbClr val="000000"/>
                            </a:solidFill>
                            <a:miter lim="800000"/>
                            <a:headEnd/>
                            <a:tailEnd/>
                          </a:ln>
                        </wps:spPr>
                        <wps:txbx>
                          <w:txbxContent>
                            <w:p w14:paraId="11C85CA1" w14:textId="77777777" w:rsidR="003C0C63" w:rsidRPr="00AC5346" w:rsidRDefault="003C0C63" w:rsidP="003C0C63">
                              <w:pPr>
                                <w:rPr>
                                  <w:sz w:val="24"/>
                                </w:rPr>
                              </w:pPr>
                            </w:p>
                          </w:txbxContent>
                        </wps:txbx>
                        <wps:bodyPr rot="0" vert="horz" wrap="square" lIns="91440" tIns="45720" rIns="91440" bIns="45720" anchor="t" anchorCtr="0" upright="1">
                          <a:noAutofit/>
                        </wps:bodyPr>
                      </wps:wsp>
                      <wps:wsp>
                        <wps:cNvPr id="15" name="Text Box 4"/>
                        <wps:cNvSpPr txBox="1">
                          <a:spLocks noChangeArrowheads="1"/>
                        </wps:cNvSpPr>
                        <wps:spPr bwMode="auto">
                          <a:xfrm>
                            <a:off x="29146" y="0"/>
                            <a:ext cx="26480" cy="30594"/>
                          </a:xfrm>
                          <a:prstGeom prst="rect">
                            <a:avLst/>
                          </a:prstGeom>
                          <a:solidFill>
                            <a:schemeClr val="lt1">
                              <a:lumMod val="100000"/>
                              <a:lumOff val="0"/>
                            </a:schemeClr>
                          </a:solidFill>
                          <a:ln w="6350">
                            <a:solidFill>
                              <a:srgbClr val="000000"/>
                            </a:solidFill>
                            <a:miter lim="800000"/>
                            <a:headEnd/>
                            <a:tailEnd/>
                          </a:ln>
                        </wps:spPr>
                        <wps:txbx>
                          <w:txbxContent>
                            <w:p w14:paraId="766869A8" w14:textId="77777777" w:rsidR="003C0C63" w:rsidRPr="00AC5346" w:rsidRDefault="003C0C63" w:rsidP="003C0C63">
                              <w:pP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C73A084" id="Group 13" o:spid="_x0000_s1026" style="position:absolute;margin-left:8.95pt;margin-top:28.5pt;width:438pt;height:255.1pt;z-index:251660288;mso-height-relative:margin" coordsize="55626,3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">
                <v:shapetype id="_x0000_t202" coordsize="21600,21600" o:spt="202" path="m,l,21600r21600,l21600,xe">
                  <v:stroke joinstyle="miter"/>
                  <v:path gradientshapeok="t" o:connecttype="rect"/>
                </v:shapetype>
                <v:shape id="Text Box 3" o:spid="_x0000_s1027" type="#_x0000_t202" style="position:absolute;width:26479;height:3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1C85CA1" w14:textId="77777777" w:rsidR="003C0C63" w:rsidRPr="00AC5346" w:rsidRDefault="003C0C63" w:rsidP="003C0C63">
                        <w:pPr>
                          <w:rPr>
                            <w:sz w:val="24"/>
                          </w:rPr>
                        </w:pPr>
                      </w:p>
                    </w:txbxContent>
                  </v:textbox>
                </v:shape>
                <v:shape id="Text Box 4" o:spid="_x0000_s1028" type="#_x0000_t202" style="position:absolute;left:29146;width:26480;height:30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766869A8" w14:textId="77777777" w:rsidR="003C0C63" w:rsidRPr="00AC5346" w:rsidRDefault="003C0C63" w:rsidP="003C0C63">
                        <w:pPr>
                          <w:rPr>
                            <w:sz w:val="24"/>
                          </w:rPr>
                        </w:pPr>
                      </w:p>
                    </w:txbxContent>
                  </v:textbox>
                </v:shape>
                <w10:wrap type="topAndBottom"/>
              </v:group>
            </w:pict>
          </mc:Fallback>
        </mc:AlternateContent>
      </w:r>
      <w:r w:rsidRPr="009D2406">
        <w:rPr>
          <w:rFonts w:cstheme="minorHAnsi"/>
        </w:rPr>
        <w:tab/>
        <w:t>Curate</w:t>
      </w:r>
      <w:r w:rsidRPr="009D2406">
        <w:rPr>
          <w:rFonts w:cstheme="minorHAnsi"/>
        </w:rPr>
        <w:tab/>
        <w:t>Incumbent</w:t>
      </w:r>
    </w:p>
    <w:p w14:paraId="2DA82A81" w14:textId="77777777" w:rsidR="003C0C63" w:rsidRPr="009D2406" w:rsidRDefault="003C0C63" w:rsidP="003C0C63">
      <w:pPr>
        <w:tabs>
          <w:tab w:val="center" w:pos="2268"/>
          <w:tab w:val="center" w:pos="6804"/>
        </w:tabs>
        <w:rPr>
          <w:rFonts w:cstheme="minorHAnsi"/>
        </w:rPr>
      </w:pPr>
    </w:p>
    <w:p w14:paraId="2773756D" w14:textId="77777777" w:rsidR="003C0C63" w:rsidRPr="009D2406" w:rsidRDefault="003C0C63" w:rsidP="003C0C63">
      <w:pPr>
        <w:pStyle w:val="Heading2"/>
        <w:rPr>
          <w:rFonts w:cstheme="minorHAnsi"/>
          <w:szCs w:val="22"/>
        </w:rPr>
      </w:pPr>
      <w:r w:rsidRPr="009D2406">
        <w:rPr>
          <w:rFonts w:cstheme="minorHAnsi"/>
          <w:szCs w:val="22"/>
        </w:rPr>
        <w:t>What are your hopes for the working relationship between you as curate and incumbent for the coming year? (</w:t>
      </w:r>
      <w:proofErr w:type="gramStart"/>
      <w:r w:rsidRPr="009D2406">
        <w:rPr>
          <w:rFonts w:cstheme="minorHAnsi"/>
          <w:szCs w:val="22"/>
        </w:rPr>
        <w:t>please</w:t>
      </w:r>
      <w:proofErr w:type="gramEnd"/>
      <w:r w:rsidRPr="009D2406">
        <w:rPr>
          <w:rFonts w:cstheme="minorHAnsi"/>
          <w:szCs w:val="22"/>
        </w:rPr>
        <w:t xml:space="preserve"> discuss and agree this, using as much space as you need):</w:t>
      </w:r>
    </w:p>
    <w:p w14:paraId="136C92EB" w14:textId="77777777" w:rsidR="003C0C63" w:rsidRPr="009D2406" w:rsidRDefault="003C0C63" w:rsidP="003C0C63">
      <w:pPr>
        <w:tabs>
          <w:tab w:val="center" w:pos="2268"/>
          <w:tab w:val="center" w:pos="6804"/>
        </w:tabs>
        <w:rPr>
          <w:rFonts w:cstheme="minorHAnsi"/>
        </w:rPr>
      </w:pPr>
      <w:r w:rsidRPr="009D2406">
        <w:rPr>
          <w:rFonts w:cstheme="minorHAnsi"/>
          <w:noProof/>
          <w:lang w:eastAsia="en-GB"/>
        </w:rPr>
        <mc:AlternateContent>
          <mc:Choice Requires="wpg">
            <w:drawing>
              <wp:anchor distT="0" distB="0" distL="114300" distR="114300" simplePos="0" relativeHeight="251661312" behindDoc="0" locked="0" layoutInCell="1" allowOverlap="1" wp14:anchorId="7F84350E" wp14:editId="0DF45ECA">
                <wp:simplePos x="0" y="0"/>
                <wp:positionH relativeFrom="column">
                  <wp:posOffset>113665</wp:posOffset>
                </wp:positionH>
                <wp:positionV relativeFrom="paragraph">
                  <wp:posOffset>502920</wp:posOffset>
                </wp:positionV>
                <wp:extent cx="5562600" cy="3239770"/>
                <wp:effectExtent l="12700" t="12700" r="6350" b="508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3239770"/>
                          <a:chOff x="0" y="0"/>
                          <a:chExt cx="55626" cy="30600"/>
                        </a:xfrm>
                      </wpg:grpSpPr>
                      <wps:wsp>
                        <wps:cNvPr id="11" name="Text Box 3"/>
                        <wps:cNvSpPr txBox="1">
                          <a:spLocks noChangeArrowheads="1"/>
                        </wps:cNvSpPr>
                        <wps:spPr bwMode="auto">
                          <a:xfrm>
                            <a:off x="0" y="0"/>
                            <a:ext cx="26479" cy="30600"/>
                          </a:xfrm>
                          <a:prstGeom prst="rect">
                            <a:avLst/>
                          </a:prstGeom>
                          <a:solidFill>
                            <a:schemeClr val="lt1">
                              <a:lumMod val="100000"/>
                              <a:lumOff val="0"/>
                            </a:schemeClr>
                          </a:solidFill>
                          <a:ln w="6350">
                            <a:solidFill>
                              <a:srgbClr val="000000"/>
                            </a:solidFill>
                            <a:miter lim="800000"/>
                            <a:headEnd/>
                            <a:tailEnd/>
                          </a:ln>
                        </wps:spPr>
                        <wps:txbx>
                          <w:txbxContent>
                            <w:p w14:paraId="05A62A9E" w14:textId="77777777" w:rsidR="003C0C63" w:rsidRPr="00AC5346" w:rsidRDefault="003C0C63" w:rsidP="003C0C63">
                              <w:pPr>
                                <w:rPr>
                                  <w:sz w:val="24"/>
                                </w:rP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29146" y="0"/>
                            <a:ext cx="26480" cy="30594"/>
                          </a:xfrm>
                          <a:prstGeom prst="rect">
                            <a:avLst/>
                          </a:prstGeom>
                          <a:solidFill>
                            <a:schemeClr val="lt1">
                              <a:lumMod val="100000"/>
                              <a:lumOff val="0"/>
                            </a:schemeClr>
                          </a:solidFill>
                          <a:ln w="6350">
                            <a:solidFill>
                              <a:srgbClr val="000000"/>
                            </a:solidFill>
                            <a:miter lim="800000"/>
                            <a:headEnd/>
                            <a:tailEnd/>
                          </a:ln>
                        </wps:spPr>
                        <wps:txbx>
                          <w:txbxContent>
                            <w:p w14:paraId="5220C5E6" w14:textId="77777777" w:rsidR="003C0C63" w:rsidRPr="00AC5346" w:rsidRDefault="003C0C63" w:rsidP="003C0C63">
                              <w:pP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F84350E" id="Group 10" o:spid="_x0000_s1029" style="position:absolute;margin-left:8.95pt;margin-top:39.6pt;width:438pt;height:255.1pt;z-index:251661312;mso-height-relative:margin" coordsize="55626,3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">
                <v:shape id="Text Box 3" o:spid="_x0000_s1030" type="#_x0000_t202" style="position:absolute;width:26479;height:3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05A62A9E" w14:textId="77777777" w:rsidR="003C0C63" w:rsidRPr="00AC5346" w:rsidRDefault="003C0C63" w:rsidP="003C0C63">
                        <w:pPr>
                          <w:rPr>
                            <w:sz w:val="24"/>
                          </w:rPr>
                        </w:pPr>
                      </w:p>
                    </w:txbxContent>
                  </v:textbox>
                </v:shape>
                <v:shape id="Text Box 4" o:spid="_x0000_s1031" type="#_x0000_t202" style="position:absolute;left:29146;width:26480;height:30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5220C5E6" w14:textId="77777777" w:rsidR="003C0C63" w:rsidRPr="00AC5346" w:rsidRDefault="003C0C63" w:rsidP="003C0C63">
                        <w:pPr>
                          <w:rPr>
                            <w:sz w:val="24"/>
                          </w:rPr>
                        </w:pPr>
                      </w:p>
                    </w:txbxContent>
                  </v:textbox>
                </v:shape>
                <w10:wrap type="topAndBottom"/>
              </v:group>
            </w:pict>
          </mc:Fallback>
        </mc:AlternateContent>
      </w:r>
      <w:r w:rsidRPr="009D2406">
        <w:rPr>
          <w:rFonts w:cstheme="minorHAnsi"/>
        </w:rPr>
        <w:tab/>
        <w:t>Curate</w:t>
      </w:r>
      <w:r w:rsidRPr="009D2406">
        <w:rPr>
          <w:rFonts w:cstheme="minorHAnsi"/>
        </w:rPr>
        <w:tab/>
        <w:t>Incumbent</w:t>
      </w:r>
    </w:p>
    <w:p w14:paraId="474CFD50" w14:textId="77777777" w:rsidR="003C0C63" w:rsidRPr="009D2406" w:rsidRDefault="003C0C63" w:rsidP="003C0C63">
      <w:pPr>
        <w:pStyle w:val="Heading2"/>
        <w:rPr>
          <w:rFonts w:cstheme="minorHAnsi"/>
          <w:szCs w:val="22"/>
        </w:rPr>
      </w:pPr>
      <w:r w:rsidRPr="009D2406">
        <w:rPr>
          <w:rFonts w:cstheme="minorHAnsi"/>
          <w:szCs w:val="22"/>
        </w:rPr>
        <w:lastRenderedPageBreak/>
        <w:t>What hopes or plans do the incumbent and PCC have for the parish and patterns of ministry in it during the coming year, and how might this affect the curate’s work and training (please discuss and agree this)?</w:t>
      </w:r>
    </w:p>
    <w:p w14:paraId="6F9ECBE3" w14:textId="77777777" w:rsidR="003C0C63" w:rsidRPr="009D2406" w:rsidRDefault="003C0C63" w:rsidP="003C0C63">
      <w:pPr>
        <w:rPr>
          <w:rFonts w:cstheme="minorHAnsi"/>
        </w:rPr>
      </w:pPr>
      <w:r w:rsidRPr="009D2406">
        <w:rPr>
          <w:rFonts w:cstheme="minorHAnsi"/>
          <w:noProof/>
        </w:rPr>
        <mc:AlternateContent>
          <mc:Choice Requires="wps">
            <w:drawing>
              <wp:anchor distT="0" distB="0" distL="114300" distR="114300" simplePos="0" relativeHeight="251659264" behindDoc="0" locked="0" layoutInCell="1" allowOverlap="1" wp14:anchorId="72E512DE" wp14:editId="5911C449">
                <wp:simplePos x="0" y="0"/>
                <wp:positionH relativeFrom="column">
                  <wp:posOffset>19050</wp:posOffset>
                </wp:positionH>
                <wp:positionV relativeFrom="paragraph">
                  <wp:posOffset>18415</wp:posOffset>
                </wp:positionV>
                <wp:extent cx="5581650" cy="3239770"/>
                <wp:effectExtent l="12700" t="13335" r="6350" b="13970"/>
                <wp:wrapTopAndBottom/>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581650" cy="3239770"/>
                        </a:xfrm>
                        <a:prstGeom prst="rect">
                          <a:avLst/>
                        </a:prstGeom>
                        <a:solidFill>
                          <a:srgbClr val="FFFFFF"/>
                        </a:solidFill>
                        <a:ln w="6350">
                          <a:solidFill>
                            <a:srgbClr val="000000"/>
                          </a:solidFill>
                          <a:miter lim="800000"/>
                          <a:headEnd/>
                          <a:tailEnd/>
                        </a:ln>
                      </wps:spPr>
                      <wps:txbx>
                        <w:txbxContent>
                          <w:p w14:paraId="281C7E46" w14:textId="77777777" w:rsidR="003C0C63" w:rsidRPr="00AC5346" w:rsidRDefault="003C0C63" w:rsidP="003C0C63">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E512DE" id="Text Box 9" o:spid="_x0000_s1032" type="#_x0000_t202" style="position:absolute;margin-left:1.5pt;margin-top:1.45pt;width:439.5pt;height:2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" strokeweight=".5pt">
                <o:lock v:ext="edit" aspectratio="t" verticies="t" text="t" shapetype="t"/>
                <v:textbox>
                  <w:txbxContent>
                    <w:p w14:paraId="281C7E46" w14:textId="77777777" w:rsidR="003C0C63" w:rsidRPr="00AC5346" w:rsidRDefault="003C0C63" w:rsidP="003C0C63">
                      <w:pPr>
                        <w:rPr>
                          <w:sz w:val="24"/>
                        </w:rPr>
                      </w:pPr>
                    </w:p>
                  </w:txbxContent>
                </v:textbox>
                <w10:wrap type="topAndBottom"/>
              </v:shape>
            </w:pict>
          </mc:Fallback>
        </mc:AlternateContent>
      </w:r>
    </w:p>
    <w:p w14:paraId="3A00BDE6" w14:textId="77777777" w:rsidR="003C0C63" w:rsidRPr="009D2406" w:rsidRDefault="003C0C63" w:rsidP="003C0C63">
      <w:pPr>
        <w:pStyle w:val="Heading2"/>
        <w:rPr>
          <w:rFonts w:cstheme="minorHAnsi"/>
          <w:szCs w:val="22"/>
        </w:rPr>
      </w:pPr>
      <w:r w:rsidRPr="009D2406">
        <w:rPr>
          <w:rFonts w:cstheme="minorHAnsi"/>
          <w:szCs w:val="22"/>
        </w:rPr>
        <w:t>What expectations are there about standards of dress / clerical uniform? What expectations are there about availability (e.g. attendance at parish office hours, use of answerphone, departure time after Sunday services, etc.)?</w:t>
      </w:r>
    </w:p>
    <w:p w14:paraId="4981F2E7" w14:textId="77777777" w:rsidR="003C0C63" w:rsidRPr="009D2406" w:rsidRDefault="003C0C63" w:rsidP="003C0C63">
      <w:pPr>
        <w:rPr>
          <w:rFonts w:cstheme="minorHAnsi"/>
        </w:rPr>
      </w:pPr>
    </w:p>
    <w:p w14:paraId="1950534C" w14:textId="77777777" w:rsidR="003C0C63" w:rsidRPr="009D2406" w:rsidRDefault="003C0C63" w:rsidP="003C0C63">
      <w:pPr>
        <w:rPr>
          <w:rFonts w:cstheme="minorHAnsi"/>
        </w:rPr>
      </w:pPr>
    </w:p>
    <w:p w14:paraId="39985A1C" w14:textId="77777777" w:rsidR="003C0C63" w:rsidRPr="009D2406" w:rsidRDefault="003C0C63" w:rsidP="003C0C63">
      <w:pPr>
        <w:rPr>
          <w:rFonts w:cstheme="minorHAnsi"/>
        </w:rPr>
      </w:pPr>
    </w:p>
    <w:p w14:paraId="24C5B34C" w14:textId="77777777" w:rsidR="003C0C63" w:rsidRPr="009D2406" w:rsidRDefault="003C0C63" w:rsidP="003C0C63">
      <w:pPr>
        <w:rPr>
          <w:rFonts w:cstheme="minorHAnsi"/>
        </w:rPr>
      </w:pPr>
    </w:p>
    <w:p w14:paraId="4F7C3D41" w14:textId="77777777" w:rsidR="003C0C63" w:rsidRPr="009D2406" w:rsidRDefault="003C0C63" w:rsidP="003C0C63">
      <w:pPr>
        <w:pStyle w:val="Heading2"/>
        <w:rPr>
          <w:rFonts w:cstheme="minorHAnsi"/>
          <w:szCs w:val="22"/>
        </w:rPr>
      </w:pPr>
      <w:r w:rsidRPr="009D2406">
        <w:rPr>
          <w:rFonts w:cstheme="minorHAnsi"/>
          <w:szCs w:val="22"/>
        </w:rPr>
        <w:t xml:space="preserve">What areas of </w:t>
      </w:r>
      <w:proofErr w:type="gramStart"/>
      <w:r w:rsidRPr="009D2406">
        <w:rPr>
          <w:rFonts w:cstheme="minorHAnsi"/>
          <w:szCs w:val="22"/>
        </w:rPr>
        <w:t>past experience</w:t>
      </w:r>
      <w:proofErr w:type="gramEnd"/>
      <w:r w:rsidRPr="009D2406">
        <w:rPr>
          <w:rFonts w:cstheme="minorHAnsi"/>
          <w:szCs w:val="22"/>
        </w:rPr>
        <w:t xml:space="preserve"> and expertise will the curate bring into ordained ministry? </w:t>
      </w:r>
    </w:p>
    <w:p w14:paraId="6C46CDDD" w14:textId="77777777" w:rsidR="003C0C63" w:rsidRPr="009D2406" w:rsidRDefault="003C0C63" w:rsidP="003C0C63">
      <w:pPr>
        <w:rPr>
          <w:rFonts w:cstheme="minorHAnsi"/>
        </w:rPr>
      </w:pPr>
    </w:p>
    <w:p w14:paraId="73547CA9" w14:textId="77777777" w:rsidR="003C0C63" w:rsidRPr="009D2406" w:rsidRDefault="003C0C63" w:rsidP="003C0C63">
      <w:pPr>
        <w:rPr>
          <w:rFonts w:cstheme="minorHAnsi"/>
        </w:rPr>
      </w:pPr>
    </w:p>
    <w:p w14:paraId="0B3F5676" w14:textId="77777777" w:rsidR="003C0C63" w:rsidRPr="009D2406" w:rsidRDefault="003C0C63" w:rsidP="003C0C63">
      <w:pPr>
        <w:rPr>
          <w:rFonts w:cstheme="minorHAnsi"/>
        </w:rPr>
      </w:pPr>
      <w:r w:rsidRPr="009D2406">
        <w:rPr>
          <w:rFonts w:cstheme="minorHAnsi"/>
        </w:rPr>
        <w:br w:type="page"/>
      </w:r>
    </w:p>
    <w:p w14:paraId="17E4921C" w14:textId="77777777" w:rsidR="003C0C63" w:rsidRPr="009D2406" w:rsidRDefault="003C0C63" w:rsidP="003C0C63">
      <w:pPr>
        <w:pStyle w:val="Heading2"/>
        <w:rPr>
          <w:rFonts w:cstheme="minorHAnsi"/>
          <w:szCs w:val="22"/>
        </w:rPr>
      </w:pPr>
      <w:r w:rsidRPr="009D2406">
        <w:rPr>
          <w:rFonts w:cstheme="minorHAnsi"/>
          <w:szCs w:val="22"/>
        </w:rPr>
        <w:lastRenderedPageBreak/>
        <w:t>Either:</w:t>
      </w:r>
    </w:p>
    <w:p w14:paraId="36C5FA37" w14:textId="77777777" w:rsidR="003C0C63" w:rsidRPr="009D2406" w:rsidRDefault="003C0C63" w:rsidP="003C0C63">
      <w:pPr>
        <w:pStyle w:val="Heading2"/>
        <w:numPr>
          <w:ilvl w:val="0"/>
          <w:numId w:val="0"/>
        </w:numPr>
        <w:ind w:left="397"/>
        <w:rPr>
          <w:rFonts w:cstheme="minorHAnsi"/>
          <w:szCs w:val="22"/>
        </w:rPr>
      </w:pPr>
      <w:r w:rsidRPr="009D2406">
        <w:rPr>
          <w:rFonts w:cstheme="minorHAnsi"/>
          <w:szCs w:val="22"/>
        </w:rPr>
        <w:t>(1) For married curates: what are the expectations and needs of the curate’s spouse / family (where appropriate)? There can also be issues about the family’s privacy and/or the possible difficulty of the curate having space to work well at home that need careful discussion.</w:t>
      </w:r>
    </w:p>
    <w:p w14:paraId="641CD2BD" w14:textId="77777777" w:rsidR="003C0C63" w:rsidRPr="009D2406" w:rsidRDefault="003C0C63" w:rsidP="003C0C63">
      <w:pPr>
        <w:ind w:left="397"/>
        <w:rPr>
          <w:rFonts w:cstheme="minorHAnsi"/>
        </w:rPr>
      </w:pPr>
      <w:r w:rsidRPr="009D2406">
        <w:rPr>
          <w:rFonts w:cstheme="minorHAnsi"/>
        </w:rPr>
        <w:t>Or:</w:t>
      </w:r>
    </w:p>
    <w:p w14:paraId="40CD96CB" w14:textId="77777777" w:rsidR="003C0C63" w:rsidRPr="009D2406" w:rsidRDefault="003C0C63" w:rsidP="003C0C63">
      <w:pPr>
        <w:ind w:left="397"/>
        <w:rPr>
          <w:rFonts w:cstheme="minorHAnsi"/>
        </w:rPr>
      </w:pPr>
      <w:r w:rsidRPr="009D2406">
        <w:rPr>
          <w:rFonts w:cstheme="minorHAnsi"/>
        </w:rPr>
        <w:t>(2) For single curates: what needs will the curate have for time with friends, family and other supporters? How will this work with the restrictions of a single day off / what provisions need to be made to enable the curate to sustain these significant networks?</w:t>
      </w:r>
    </w:p>
    <w:p w14:paraId="2A1EC66F" w14:textId="77777777" w:rsidR="003C0C63" w:rsidRPr="009D2406" w:rsidRDefault="003C0C63" w:rsidP="003C0C63">
      <w:pPr>
        <w:ind w:left="397"/>
        <w:rPr>
          <w:rFonts w:cstheme="minorHAnsi"/>
        </w:rPr>
      </w:pPr>
    </w:p>
    <w:p w14:paraId="79AF5E3F" w14:textId="77777777" w:rsidR="003C0C63" w:rsidRPr="009D2406" w:rsidRDefault="003C0C63" w:rsidP="003C0C63">
      <w:pPr>
        <w:pStyle w:val="Heading1"/>
        <w:rPr>
          <w:rFonts w:cstheme="minorHAnsi"/>
          <w:sz w:val="22"/>
          <w:szCs w:val="22"/>
        </w:rPr>
      </w:pPr>
      <w:r w:rsidRPr="009D2406">
        <w:rPr>
          <w:rFonts w:cstheme="minorHAnsi"/>
          <w:sz w:val="22"/>
          <w:szCs w:val="22"/>
        </w:rPr>
        <w:t>AREAS RELATING TO SSM CURATES</w:t>
      </w:r>
    </w:p>
    <w:p w14:paraId="57BF937E" w14:textId="77777777" w:rsidR="003C0C63" w:rsidRPr="009D2406" w:rsidRDefault="003C0C63" w:rsidP="003C0C63">
      <w:pPr>
        <w:pStyle w:val="Heading2"/>
        <w:numPr>
          <w:ilvl w:val="1"/>
          <w:numId w:val="7"/>
        </w:numPr>
        <w:rPr>
          <w:rFonts w:cstheme="minorHAnsi"/>
          <w:szCs w:val="22"/>
        </w:rPr>
      </w:pPr>
      <w:r w:rsidRPr="009D2406">
        <w:rPr>
          <w:rFonts w:cstheme="minorHAnsi"/>
          <w:szCs w:val="22"/>
        </w:rPr>
        <w:t>What is the focus of the curate’s ministry: a ministry exercised in a place of secular employment, or a parish focus? If both, where does the emphasis lie? How will this ministry be expressed, affirmed and communicated in the parish?</w:t>
      </w:r>
    </w:p>
    <w:p w14:paraId="6B8A254F" w14:textId="77777777" w:rsidR="003C0C63" w:rsidRPr="009D2406" w:rsidRDefault="003C0C63" w:rsidP="003C0C63">
      <w:pPr>
        <w:rPr>
          <w:rFonts w:cstheme="minorHAnsi"/>
        </w:rPr>
      </w:pPr>
    </w:p>
    <w:p w14:paraId="2DC62E0D" w14:textId="77777777" w:rsidR="003C0C63" w:rsidRPr="009D2406" w:rsidRDefault="003C0C63" w:rsidP="003C0C63">
      <w:pPr>
        <w:rPr>
          <w:rFonts w:cstheme="minorHAnsi"/>
        </w:rPr>
      </w:pPr>
    </w:p>
    <w:p w14:paraId="26E1875C" w14:textId="77777777" w:rsidR="003C0C63" w:rsidRPr="009D2406" w:rsidRDefault="003C0C63" w:rsidP="003C0C63">
      <w:pPr>
        <w:rPr>
          <w:rStyle w:val="Heading2Char"/>
          <w:rFonts w:cstheme="minorHAnsi"/>
          <w:szCs w:val="22"/>
        </w:rPr>
      </w:pPr>
    </w:p>
    <w:p w14:paraId="351297B5" w14:textId="77777777" w:rsidR="003C0C63" w:rsidRPr="009D2406" w:rsidRDefault="003C0C63" w:rsidP="003C0C63">
      <w:pPr>
        <w:pStyle w:val="Heading2"/>
        <w:numPr>
          <w:ilvl w:val="1"/>
          <w:numId w:val="11"/>
        </w:numPr>
        <w:tabs>
          <w:tab w:val="clear" w:pos="567"/>
          <w:tab w:val="num" w:pos="360"/>
        </w:tabs>
        <w:rPr>
          <w:rFonts w:cstheme="minorHAnsi"/>
          <w:szCs w:val="22"/>
        </w:rPr>
      </w:pPr>
      <w:r w:rsidRPr="009D2406">
        <w:rPr>
          <w:rFonts w:cstheme="minorHAnsi"/>
          <w:szCs w:val="22"/>
        </w:rPr>
        <w:t>The curate’s secular employment, or retirement, or domestic commitments, and other claims on time need to be understood and communicated within the parish. How is this to be done?</w:t>
      </w:r>
    </w:p>
    <w:p w14:paraId="2552D8F1" w14:textId="77777777" w:rsidR="003C0C63" w:rsidRPr="009D2406" w:rsidRDefault="003C0C63" w:rsidP="003C0C63"/>
    <w:p w14:paraId="76595563" w14:textId="77777777" w:rsidR="003C0C63" w:rsidRPr="009D2406" w:rsidRDefault="003C0C63" w:rsidP="003C0C63"/>
    <w:p w14:paraId="5C2DADE0" w14:textId="77777777" w:rsidR="003C0C63" w:rsidRPr="009D2406" w:rsidRDefault="003C0C63" w:rsidP="003C0C63"/>
    <w:p w14:paraId="5F744E67" w14:textId="77777777" w:rsidR="003C0C63" w:rsidRPr="009D2406" w:rsidRDefault="003C0C63" w:rsidP="003C0C63">
      <w:pPr>
        <w:pStyle w:val="Heading2"/>
        <w:rPr>
          <w:rFonts w:cstheme="minorHAnsi"/>
          <w:szCs w:val="22"/>
        </w:rPr>
      </w:pPr>
      <w:r w:rsidRPr="009D2406">
        <w:rPr>
          <w:rFonts w:cstheme="minorHAnsi"/>
          <w:szCs w:val="22"/>
        </w:rPr>
        <w:t>What weekday involvement is expected in the regular ministry of the parish, including Staff meetings, PCC etc?</w:t>
      </w:r>
    </w:p>
    <w:p w14:paraId="0BF0B211" w14:textId="77777777" w:rsidR="003C0C63" w:rsidRPr="009D2406" w:rsidRDefault="003C0C63" w:rsidP="003C0C63">
      <w:pPr>
        <w:rPr>
          <w:rFonts w:cstheme="minorHAnsi"/>
        </w:rPr>
      </w:pPr>
    </w:p>
    <w:p w14:paraId="2BEBF830" w14:textId="77777777" w:rsidR="003C0C63" w:rsidRPr="009D2406" w:rsidRDefault="003C0C63" w:rsidP="003C0C63">
      <w:pPr>
        <w:rPr>
          <w:rFonts w:cstheme="minorHAnsi"/>
          <w:b/>
        </w:rPr>
      </w:pPr>
      <w:r w:rsidRPr="009D2406">
        <w:rPr>
          <w:rFonts w:cstheme="minorHAnsi"/>
        </w:rPr>
        <w:br w:type="page"/>
      </w:r>
    </w:p>
    <w:p w14:paraId="169D2441" w14:textId="77777777" w:rsidR="003C0C63" w:rsidRPr="009D2406" w:rsidRDefault="003C0C63" w:rsidP="003C0C63">
      <w:pPr>
        <w:pStyle w:val="Heading1"/>
        <w:rPr>
          <w:rFonts w:cstheme="minorHAnsi"/>
          <w:sz w:val="22"/>
          <w:szCs w:val="22"/>
        </w:rPr>
      </w:pPr>
      <w:r w:rsidRPr="009D2406">
        <w:rPr>
          <w:rFonts w:cstheme="minorHAnsi"/>
          <w:sz w:val="22"/>
          <w:szCs w:val="22"/>
        </w:rPr>
        <w:lastRenderedPageBreak/>
        <w:t>PARTICULARS OF WORK</w:t>
      </w:r>
    </w:p>
    <w:p w14:paraId="25848AC9" w14:textId="77777777" w:rsidR="003C0C63" w:rsidRPr="009D2406" w:rsidRDefault="003C0C63" w:rsidP="003C0C63">
      <w:pPr>
        <w:pStyle w:val="ListParagraph"/>
        <w:numPr>
          <w:ilvl w:val="0"/>
          <w:numId w:val="9"/>
        </w:numPr>
        <w:ind w:left="397" w:hanging="397"/>
        <w:rPr>
          <w:rFonts w:cstheme="minorHAnsi"/>
          <w:b/>
        </w:rPr>
      </w:pPr>
      <w:r w:rsidRPr="009D2406">
        <w:rPr>
          <w:rFonts w:cstheme="minorHAnsi"/>
          <w:b/>
        </w:rPr>
        <w:t>Attendance and participation:</w:t>
      </w:r>
    </w:p>
    <w:p w14:paraId="68CD0B32" w14:textId="77777777" w:rsidR="003C0C63" w:rsidRPr="009D2406" w:rsidRDefault="003C0C63" w:rsidP="003C0C63">
      <w:pPr>
        <w:ind w:left="397"/>
        <w:rPr>
          <w:rFonts w:cstheme="minorHAnsi"/>
          <w:i/>
          <w:iCs/>
        </w:rPr>
      </w:pPr>
      <w:r w:rsidRPr="009D2406">
        <w:rPr>
          <w:rFonts w:cstheme="minorHAnsi"/>
          <w:b/>
          <w:iCs/>
        </w:rPr>
        <w:t>Worship</w:t>
      </w:r>
      <w:r w:rsidRPr="009D2406">
        <w:rPr>
          <w:rFonts w:cstheme="minorHAnsi"/>
          <w:i/>
          <w:iCs/>
        </w:rPr>
        <w:t xml:space="preserve"> (please specify how often the curate is expected to attend, lead or preach):</w:t>
      </w:r>
    </w:p>
    <w:p w14:paraId="1D3376A0"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Daily Offices:</w:t>
      </w:r>
    </w:p>
    <w:p w14:paraId="5A5A9C75"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Sunday services:</w:t>
      </w:r>
    </w:p>
    <w:p w14:paraId="61312784"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Other services:</w:t>
      </w:r>
    </w:p>
    <w:p w14:paraId="35C5EC30"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How often will the curate be expected to preach?</w:t>
      </w:r>
      <w:r w:rsidRPr="009D2406">
        <w:rPr>
          <w:rFonts w:cstheme="minorHAnsi"/>
        </w:rPr>
        <w:br/>
      </w:r>
      <w:r w:rsidRPr="009D2406">
        <w:rPr>
          <w:rFonts w:cstheme="minorHAnsi"/>
          <w:i/>
        </w:rPr>
        <w:t>(a deacon should not prepare more than two sermons a month)</w:t>
      </w:r>
    </w:p>
    <w:p w14:paraId="0502C33C" w14:textId="77777777" w:rsidR="003C0C63" w:rsidRPr="009D2406" w:rsidRDefault="003C0C63" w:rsidP="003C0C63">
      <w:pPr>
        <w:ind w:left="397"/>
        <w:rPr>
          <w:rFonts w:cstheme="minorHAnsi"/>
          <w:b/>
          <w:iCs/>
        </w:rPr>
      </w:pPr>
      <w:r w:rsidRPr="009D2406">
        <w:rPr>
          <w:rFonts w:cstheme="minorHAnsi"/>
          <w:b/>
          <w:iCs/>
        </w:rPr>
        <w:t>Occasional Offices:</w:t>
      </w:r>
    </w:p>
    <w:p w14:paraId="56088773"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Funerals:</w:t>
      </w:r>
    </w:p>
    <w:p w14:paraId="20411887"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Baptisms:</w:t>
      </w:r>
    </w:p>
    <w:p w14:paraId="7C56AD09" w14:textId="77777777" w:rsidR="003C0C63" w:rsidRPr="009D2406" w:rsidRDefault="003C0C63" w:rsidP="003C0C63">
      <w:pPr>
        <w:pStyle w:val="ListParagraph"/>
        <w:numPr>
          <w:ilvl w:val="0"/>
          <w:numId w:val="3"/>
        </w:numPr>
        <w:ind w:left="1191" w:hanging="397"/>
        <w:contextualSpacing w:val="0"/>
        <w:rPr>
          <w:rFonts w:cstheme="minorHAnsi"/>
        </w:rPr>
      </w:pPr>
      <w:proofErr w:type="gramStart"/>
      <w:r w:rsidRPr="009D2406">
        <w:rPr>
          <w:rFonts w:cstheme="minorHAnsi"/>
        </w:rPr>
        <w:t>Weddings :</w:t>
      </w:r>
      <w:proofErr w:type="gramEnd"/>
      <w:r w:rsidRPr="009D2406">
        <w:rPr>
          <w:rFonts w:cstheme="minorHAnsi"/>
        </w:rPr>
        <w:br/>
      </w:r>
      <w:r w:rsidRPr="009D2406">
        <w:rPr>
          <w:rFonts w:cstheme="minorHAnsi"/>
          <w:i/>
        </w:rPr>
        <w:t xml:space="preserve">(except for particular circumstances with the Bishop's permission, </w:t>
      </w:r>
      <w:r w:rsidRPr="009D2406">
        <w:rPr>
          <w:rFonts w:cstheme="minorHAnsi"/>
          <w:i/>
        </w:rPr>
        <w:br/>
        <w:t>deacons should not officiate at weddings)</w:t>
      </w:r>
    </w:p>
    <w:p w14:paraId="243922BD" w14:textId="77777777" w:rsidR="003C0C63" w:rsidRPr="009D2406" w:rsidRDefault="003C0C63" w:rsidP="003C0C63">
      <w:pPr>
        <w:ind w:left="397"/>
        <w:rPr>
          <w:rFonts w:cstheme="minorHAnsi"/>
          <w:b/>
          <w:iCs/>
        </w:rPr>
      </w:pPr>
      <w:r w:rsidRPr="009D2406">
        <w:rPr>
          <w:rFonts w:cstheme="minorHAnsi"/>
          <w:b/>
          <w:iCs/>
        </w:rPr>
        <w:t>Pastoral Work:</w:t>
      </w:r>
    </w:p>
    <w:p w14:paraId="3EF678DD"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Visiting at home:</w:t>
      </w:r>
    </w:p>
    <w:p w14:paraId="108785B6"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Hospitals:</w:t>
      </w:r>
    </w:p>
    <w:p w14:paraId="3A215F46"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Care Homes:</w:t>
      </w:r>
    </w:p>
    <w:p w14:paraId="2D50D733"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Other:</w:t>
      </w:r>
    </w:p>
    <w:p w14:paraId="115C800B" w14:textId="77777777" w:rsidR="003C0C63" w:rsidRPr="009D2406" w:rsidRDefault="003C0C63" w:rsidP="003C0C63">
      <w:pPr>
        <w:ind w:left="397"/>
        <w:rPr>
          <w:rFonts w:cstheme="minorHAnsi"/>
          <w:b/>
          <w:iCs/>
        </w:rPr>
      </w:pPr>
      <w:r w:rsidRPr="009D2406">
        <w:rPr>
          <w:rFonts w:cstheme="minorHAnsi"/>
          <w:b/>
          <w:iCs/>
        </w:rPr>
        <w:t>Education, Nurture and Outreach:</w:t>
      </w:r>
    </w:p>
    <w:p w14:paraId="24A8E889"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Children’s Groups:</w:t>
      </w:r>
    </w:p>
    <w:p w14:paraId="7EED8EA1"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Schools:</w:t>
      </w:r>
    </w:p>
    <w:p w14:paraId="7A85C5E6"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 xml:space="preserve"> Youth Work:</w:t>
      </w:r>
    </w:p>
    <w:p w14:paraId="7905FBDE"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Home group / prayer group / confirmation group / Emmaus / Alpha:</w:t>
      </w:r>
    </w:p>
    <w:p w14:paraId="759C6277"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Adult Education:</w:t>
      </w:r>
    </w:p>
    <w:p w14:paraId="0B7A61F3" w14:textId="77777777" w:rsidR="003C0C63" w:rsidRPr="009D2406" w:rsidRDefault="003C0C63" w:rsidP="003C0C63">
      <w:pPr>
        <w:rPr>
          <w:rFonts w:cstheme="minorHAnsi"/>
          <w:b/>
          <w:iCs/>
        </w:rPr>
      </w:pPr>
      <w:r w:rsidRPr="009D2406">
        <w:rPr>
          <w:rFonts w:cstheme="minorHAnsi"/>
          <w:b/>
          <w:iCs/>
        </w:rPr>
        <w:br w:type="page"/>
      </w:r>
    </w:p>
    <w:p w14:paraId="710C5E59" w14:textId="77777777" w:rsidR="003C0C63" w:rsidRPr="009D2406" w:rsidRDefault="003C0C63" w:rsidP="003C0C63">
      <w:pPr>
        <w:ind w:left="397"/>
        <w:rPr>
          <w:rFonts w:cstheme="minorHAnsi"/>
          <w:b/>
          <w:iCs/>
        </w:rPr>
      </w:pPr>
      <w:r w:rsidRPr="009D2406">
        <w:rPr>
          <w:rFonts w:cstheme="minorHAnsi"/>
          <w:b/>
          <w:iCs/>
        </w:rPr>
        <w:lastRenderedPageBreak/>
        <w:t>Structures:</w:t>
      </w:r>
    </w:p>
    <w:p w14:paraId="028C6995"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PCC:</w:t>
      </w:r>
    </w:p>
    <w:p w14:paraId="5FBB264F"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Parish Committees:</w:t>
      </w:r>
    </w:p>
    <w:p w14:paraId="29B992D9"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Chapter/Deanery Synod:</w:t>
      </w:r>
    </w:p>
    <w:p w14:paraId="4F4359C2"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Churches Together/Fraternal:</w:t>
      </w:r>
    </w:p>
    <w:p w14:paraId="65D759E4" w14:textId="77777777" w:rsidR="003C0C63" w:rsidRPr="009D2406" w:rsidRDefault="003C0C63" w:rsidP="003C0C63">
      <w:pPr>
        <w:ind w:left="397"/>
        <w:rPr>
          <w:rFonts w:cstheme="minorHAnsi"/>
          <w:b/>
          <w:iCs/>
        </w:rPr>
      </w:pPr>
      <w:r w:rsidRPr="009D2406">
        <w:rPr>
          <w:rFonts w:cstheme="minorHAnsi"/>
          <w:b/>
          <w:iCs/>
        </w:rPr>
        <w:t>Community involvement:</w:t>
      </w:r>
    </w:p>
    <w:p w14:paraId="11A067AF"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Schools:</w:t>
      </w:r>
    </w:p>
    <w:p w14:paraId="51B64E9C"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Community Groups:</w:t>
      </w:r>
    </w:p>
    <w:p w14:paraId="59F28CB0" w14:textId="77777777" w:rsidR="003C0C63" w:rsidRPr="009D2406" w:rsidRDefault="003C0C63" w:rsidP="003C0C63">
      <w:pPr>
        <w:pStyle w:val="ListParagraph"/>
        <w:numPr>
          <w:ilvl w:val="0"/>
          <w:numId w:val="3"/>
        </w:numPr>
        <w:ind w:left="1191" w:hanging="397"/>
        <w:contextualSpacing w:val="0"/>
        <w:rPr>
          <w:rFonts w:cstheme="minorHAnsi"/>
        </w:rPr>
      </w:pPr>
      <w:r w:rsidRPr="009D2406">
        <w:rPr>
          <w:rFonts w:cstheme="minorHAnsi"/>
        </w:rPr>
        <w:t>Other:</w:t>
      </w:r>
    </w:p>
    <w:p w14:paraId="490C29DB" w14:textId="77777777" w:rsidR="003C0C63" w:rsidRPr="009D2406" w:rsidRDefault="003C0C63" w:rsidP="003C0C63">
      <w:pPr>
        <w:pStyle w:val="ListParagraph"/>
        <w:numPr>
          <w:ilvl w:val="0"/>
          <w:numId w:val="9"/>
        </w:numPr>
        <w:ind w:left="397" w:hanging="397"/>
        <w:rPr>
          <w:rFonts w:cstheme="minorHAnsi"/>
          <w:b/>
        </w:rPr>
      </w:pPr>
      <w:r w:rsidRPr="009D2406">
        <w:rPr>
          <w:rFonts w:cstheme="minorHAnsi"/>
          <w:b/>
        </w:rPr>
        <w:t>Areas of special responsibility</w:t>
      </w:r>
    </w:p>
    <w:p w14:paraId="72AEA24D" w14:textId="77777777" w:rsidR="003C0C63" w:rsidRPr="009D2406" w:rsidRDefault="003C0C63" w:rsidP="003C0C63">
      <w:pPr>
        <w:ind w:left="397"/>
        <w:rPr>
          <w:rFonts w:cstheme="minorHAnsi"/>
          <w:i/>
        </w:rPr>
      </w:pPr>
      <w:r w:rsidRPr="009D2406">
        <w:rPr>
          <w:rFonts w:cstheme="minorHAnsi"/>
          <w:i/>
        </w:rPr>
        <w:t>Are there any areas where the curate will have special responsibilities this year (which should reflect areas in the Training Agenda)?</w:t>
      </w:r>
    </w:p>
    <w:p w14:paraId="30956BD2" w14:textId="77777777" w:rsidR="003C0C63" w:rsidRPr="009D2406" w:rsidRDefault="003C0C63" w:rsidP="003C0C63">
      <w:pPr>
        <w:ind w:left="397"/>
        <w:rPr>
          <w:rFonts w:cstheme="minorHAnsi"/>
          <w:i/>
        </w:rPr>
      </w:pPr>
      <w:r w:rsidRPr="009D2406">
        <w:rPr>
          <w:rFonts w:cstheme="minorHAnsi"/>
          <w:i/>
        </w:rPr>
        <w:t xml:space="preserve">The curate should, </w:t>
      </w:r>
      <w:proofErr w:type="gramStart"/>
      <w:r w:rsidRPr="009D2406">
        <w:rPr>
          <w:rFonts w:cstheme="minorHAnsi"/>
          <w:i/>
        </w:rPr>
        <w:t>in the course of</w:t>
      </w:r>
      <w:proofErr w:type="gramEnd"/>
      <w:r w:rsidRPr="009D2406">
        <w:rPr>
          <w:rFonts w:cstheme="minorHAnsi"/>
          <w:i/>
        </w:rPr>
        <w:t xml:space="preserve"> the curacy, have experience of significant responsibility for a particular project or area of ministry, including initiating new development and mentoring / supervising others.</w:t>
      </w:r>
    </w:p>
    <w:p w14:paraId="6F5616E7" w14:textId="77777777" w:rsidR="003C0C63" w:rsidRPr="009D2406" w:rsidRDefault="003C0C63" w:rsidP="003C0C63">
      <w:pPr>
        <w:ind w:left="397"/>
        <w:rPr>
          <w:rFonts w:cstheme="minorHAnsi"/>
          <w:i/>
        </w:rPr>
      </w:pPr>
    </w:p>
    <w:p w14:paraId="54B97DEC" w14:textId="77777777" w:rsidR="003C0C63" w:rsidRPr="009D2406" w:rsidRDefault="003C0C63" w:rsidP="003C0C63">
      <w:pPr>
        <w:ind w:left="397"/>
        <w:rPr>
          <w:rFonts w:cstheme="minorHAnsi"/>
          <w:i/>
        </w:rPr>
      </w:pPr>
    </w:p>
    <w:p w14:paraId="6B20B70D" w14:textId="77777777" w:rsidR="003C0C63" w:rsidRPr="009D2406" w:rsidRDefault="003C0C63" w:rsidP="003C0C63">
      <w:pPr>
        <w:ind w:left="397"/>
        <w:rPr>
          <w:rFonts w:cstheme="minorHAnsi"/>
          <w:i/>
        </w:rPr>
      </w:pPr>
    </w:p>
    <w:p w14:paraId="611B5246" w14:textId="77777777" w:rsidR="003C0C63" w:rsidRPr="009D2406" w:rsidRDefault="003C0C63" w:rsidP="003C0C63">
      <w:pPr>
        <w:ind w:left="397"/>
        <w:rPr>
          <w:rFonts w:cstheme="minorHAnsi"/>
        </w:rPr>
      </w:pPr>
    </w:p>
    <w:p w14:paraId="70303EA3" w14:textId="77777777" w:rsidR="003C0C63" w:rsidRPr="009D2406" w:rsidRDefault="003C0C63" w:rsidP="003C0C63">
      <w:pPr>
        <w:pStyle w:val="Heading1"/>
        <w:rPr>
          <w:rFonts w:cstheme="minorHAnsi"/>
          <w:sz w:val="22"/>
          <w:szCs w:val="22"/>
        </w:rPr>
      </w:pPr>
      <w:r w:rsidRPr="009D2406">
        <w:rPr>
          <w:rFonts w:cstheme="minorHAnsi"/>
          <w:sz w:val="22"/>
          <w:szCs w:val="22"/>
        </w:rPr>
        <w:t xml:space="preserve"> SUPPORT AND SUPERVISION</w:t>
      </w:r>
    </w:p>
    <w:p w14:paraId="05DFF30C" w14:textId="77777777" w:rsidR="003C0C63" w:rsidRPr="009D2406" w:rsidRDefault="003C0C63" w:rsidP="003C0C63">
      <w:pPr>
        <w:pStyle w:val="ListParagraph"/>
        <w:numPr>
          <w:ilvl w:val="0"/>
          <w:numId w:val="4"/>
        </w:numPr>
        <w:ind w:left="397" w:hanging="397"/>
        <w:contextualSpacing w:val="0"/>
        <w:rPr>
          <w:rFonts w:cstheme="minorHAnsi"/>
          <w:b/>
        </w:rPr>
      </w:pPr>
      <w:r w:rsidRPr="009D2406">
        <w:rPr>
          <w:rFonts w:cstheme="minorHAnsi"/>
          <w:b/>
        </w:rPr>
        <w:t>What are your arrangements for:</w:t>
      </w:r>
    </w:p>
    <w:p w14:paraId="7B7BC256" w14:textId="77777777" w:rsidR="003C0C63" w:rsidRPr="009D2406" w:rsidRDefault="003C0C63" w:rsidP="003C0C63">
      <w:pPr>
        <w:ind w:left="397"/>
        <w:rPr>
          <w:rFonts w:cstheme="minorHAnsi"/>
          <w:i/>
        </w:rPr>
      </w:pPr>
      <w:r w:rsidRPr="009D2406">
        <w:rPr>
          <w:rFonts w:cstheme="minorHAnsi"/>
          <w:b/>
        </w:rPr>
        <w:t>Supervision meetings</w:t>
      </w:r>
      <w:r w:rsidRPr="009D2406">
        <w:rPr>
          <w:rFonts w:cstheme="minorHAnsi"/>
        </w:rPr>
        <w:t xml:space="preserve">. </w:t>
      </w:r>
      <w:r w:rsidRPr="009D2406">
        <w:rPr>
          <w:rFonts w:cstheme="minorHAnsi"/>
        </w:rPr>
        <w:br/>
      </w:r>
      <w:r w:rsidRPr="009D2406">
        <w:rPr>
          <w:rFonts w:cstheme="minorHAnsi"/>
          <w:i/>
        </w:rPr>
        <w:t xml:space="preserve">Supervision is protected time with disciplined and dedicated focus on the curate's work and development, held regularly throughout the length of the curacy, with the intention that the curate will grow in insight and confidence in ministry. In addition to more frequent and ad hoc meetings for checking in together, which may be shared with other team members, a supervision meeting of 90-120 mins should be planned </w:t>
      </w:r>
      <w:r w:rsidRPr="00A100A6">
        <w:rPr>
          <w:rFonts w:cstheme="minorHAnsi"/>
          <w:b/>
          <w:bCs/>
          <w:i/>
        </w:rPr>
        <w:t>at least once each month</w:t>
      </w:r>
      <w:r w:rsidRPr="009D2406">
        <w:rPr>
          <w:rFonts w:cstheme="minorHAnsi"/>
          <w:i/>
        </w:rPr>
        <w:t>. Records are kept by the curate, with incumbent's comments, as part of the Ministry Portfolio. Please be specific about the dates and venues of your meetings through the year:</w:t>
      </w:r>
    </w:p>
    <w:p w14:paraId="55DB592C" w14:textId="77777777" w:rsidR="003C0C63" w:rsidRPr="009D2406" w:rsidRDefault="003C0C63" w:rsidP="003C0C63">
      <w:pPr>
        <w:ind w:left="397"/>
        <w:rPr>
          <w:rFonts w:cstheme="minorHAnsi"/>
        </w:rPr>
      </w:pPr>
    </w:p>
    <w:p w14:paraId="5AF8D79B" w14:textId="77777777" w:rsidR="003C0C63" w:rsidRPr="009D2406" w:rsidRDefault="003C0C63" w:rsidP="003C0C63">
      <w:pPr>
        <w:ind w:left="397"/>
        <w:rPr>
          <w:rFonts w:cstheme="minorHAnsi"/>
        </w:rPr>
      </w:pPr>
    </w:p>
    <w:p w14:paraId="1774415C" w14:textId="77777777" w:rsidR="003C0C63" w:rsidRPr="009D2406" w:rsidRDefault="003C0C63" w:rsidP="003C0C63">
      <w:pPr>
        <w:ind w:left="397"/>
        <w:rPr>
          <w:rFonts w:cstheme="minorHAnsi"/>
        </w:rPr>
      </w:pPr>
    </w:p>
    <w:p w14:paraId="61FC170C" w14:textId="77777777" w:rsidR="003C0C63" w:rsidRPr="009D2406" w:rsidRDefault="003C0C63" w:rsidP="003C0C63">
      <w:pPr>
        <w:ind w:left="397"/>
        <w:rPr>
          <w:rFonts w:cstheme="minorHAnsi"/>
          <w:i/>
        </w:rPr>
      </w:pPr>
      <w:r w:rsidRPr="009D2406">
        <w:rPr>
          <w:rFonts w:cstheme="minorHAnsi"/>
          <w:b/>
        </w:rPr>
        <w:t>Staff meetings</w:t>
      </w:r>
      <w:r w:rsidRPr="009D2406">
        <w:rPr>
          <w:rFonts w:cstheme="minorHAnsi"/>
          <w:b/>
        </w:rPr>
        <w:br/>
      </w:r>
      <w:r w:rsidRPr="009D2406">
        <w:rPr>
          <w:rFonts w:cstheme="minorHAnsi"/>
          <w:i/>
        </w:rPr>
        <w:t>Will there be work</w:t>
      </w:r>
      <w:r w:rsidRPr="009D2406">
        <w:rPr>
          <w:rFonts w:cs="Cambria Math"/>
          <w:i/>
        </w:rPr>
        <w:t>‐</w:t>
      </w:r>
      <w:r w:rsidRPr="009D2406">
        <w:rPr>
          <w:rFonts w:cstheme="minorHAnsi"/>
          <w:i/>
        </w:rPr>
        <w:t>related meetings for incumbent and curate only and / or for a wider staff team?? How often / what will the arrangements be?</w:t>
      </w:r>
    </w:p>
    <w:p w14:paraId="1F0D2325" w14:textId="77777777" w:rsidR="003C0C63" w:rsidRPr="009D2406" w:rsidRDefault="003C0C63" w:rsidP="003C0C63">
      <w:pPr>
        <w:ind w:left="397"/>
        <w:rPr>
          <w:rFonts w:cstheme="minorHAnsi"/>
        </w:rPr>
      </w:pPr>
    </w:p>
    <w:p w14:paraId="5609F89D" w14:textId="77777777" w:rsidR="003C0C63" w:rsidRPr="009D2406" w:rsidRDefault="003C0C63" w:rsidP="003C0C63">
      <w:pPr>
        <w:ind w:left="397"/>
        <w:rPr>
          <w:rFonts w:cstheme="minorHAnsi"/>
        </w:rPr>
      </w:pPr>
    </w:p>
    <w:p w14:paraId="57938563" w14:textId="77777777" w:rsidR="003C0C63" w:rsidRPr="009D2406" w:rsidRDefault="003C0C63" w:rsidP="003C0C63">
      <w:pPr>
        <w:pStyle w:val="ListParagraph"/>
        <w:numPr>
          <w:ilvl w:val="0"/>
          <w:numId w:val="4"/>
        </w:numPr>
        <w:ind w:left="397" w:hanging="397"/>
        <w:contextualSpacing w:val="0"/>
        <w:rPr>
          <w:rFonts w:cstheme="minorHAnsi"/>
          <w:b/>
        </w:rPr>
      </w:pPr>
      <w:r w:rsidRPr="009D2406">
        <w:rPr>
          <w:rFonts w:cstheme="minorHAnsi"/>
          <w:b/>
        </w:rPr>
        <w:t>Review of Working Agreement and Training Agenda</w:t>
      </w:r>
    </w:p>
    <w:p w14:paraId="51710573" w14:textId="77777777" w:rsidR="003C0C63" w:rsidRPr="009D2406" w:rsidRDefault="003C0C63" w:rsidP="003C0C63">
      <w:pPr>
        <w:ind w:left="397"/>
        <w:rPr>
          <w:rFonts w:cstheme="minorHAnsi"/>
          <w:i/>
        </w:rPr>
      </w:pPr>
      <w:r w:rsidRPr="009D2406">
        <w:rPr>
          <w:rFonts w:cstheme="minorHAnsi"/>
          <w:i/>
        </w:rPr>
        <w:t>Please set a date / timetable to review the Working Agreement and Training Agenda. It makes sense to do this in the light of the review / assessment process each year. Please see Assessment and Review Timetable.</w:t>
      </w:r>
    </w:p>
    <w:p w14:paraId="77EAE87D" w14:textId="77777777" w:rsidR="003C0C63" w:rsidRPr="009D2406" w:rsidRDefault="003C0C63" w:rsidP="003C0C63">
      <w:pPr>
        <w:ind w:left="397"/>
        <w:rPr>
          <w:rFonts w:cstheme="minorHAnsi"/>
        </w:rPr>
      </w:pPr>
    </w:p>
    <w:p w14:paraId="09E5E9D7" w14:textId="77777777" w:rsidR="003C0C63" w:rsidRPr="009D2406" w:rsidRDefault="003C0C63" w:rsidP="003C0C63">
      <w:pPr>
        <w:pStyle w:val="ListParagraph"/>
        <w:numPr>
          <w:ilvl w:val="0"/>
          <w:numId w:val="4"/>
        </w:numPr>
        <w:ind w:left="397" w:hanging="397"/>
        <w:contextualSpacing w:val="0"/>
        <w:rPr>
          <w:rFonts w:cstheme="minorHAnsi"/>
          <w:b/>
        </w:rPr>
      </w:pPr>
      <w:r w:rsidRPr="009D2406">
        <w:rPr>
          <w:rFonts w:cstheme="minorHAnsi"/>
          <w:b/>
        </w:rPr>
        <w:t>Spiritual Director</w:t>
      </w:r>
    </w:p>
    <w:p w14:paraId="54489C45" w14:textId="77777777" w:rsidR="003C0C63" w:rsidRPr="009D2406" w:rsidRDefault="003C0C63" w:rsidP="003C0C63">
      <w:pPr>
        <w:ind w:left="397"/>
        <w:rPr>
          <w:rFonts w:cstheme="minorHAnsi"/>
          <w:i/>
        </w:rPr>
      </w:pPr>
      <w:r w:rsidRPr="009D2406">
        <w:rPr>
          <w:rFonts w:cstheme="minorHAnsi"/>
          <w:i/>
        </w:rPr>
        <w:t>All curates should have access to a spiritual director or equivalent. Have arrangements been made, and is the incumbent aware of them?</w:t>
      </w:r>
    </w:p>
    <w:p w14:paraId="009FE1A1" w14:textId="77777777" w:rsidR="003C0C63" w:rsidRPr="009D2406" w:rsidRDefault="003C0C63" w:rsidP="003C0C63">
      <w:pPr>
        <w:ind w:left="397"/>
        <w:rPr>
          <w:rFonts w:cstheme="minorHAnsi"/>
        </w:rPr>
      </w:pPr>
    </w:p>
    <w:p w14:paraId="109F99CF" w14:textId="77777777" w:rsidR="003C0C63" w:rsidRPr="009D2406" w:rsidRDefault="003C0C63" w:rsidP="003C0C63">
      <w:pPr>
        <w:pStyle w:val="ListParagraph"/>
        <w:numPr>
          <w:ilvl w:val="0"/>
          <w:numId w:val="4"/>
        </w:numPr>
        <w:ind w:left="397" w:hanging="397"/>
        <w:contextualSpacing w:val="0"/>
        <w:rPr>
          <w:rFonts w:cstheme="minorHAnsi"/>
          <w:b/>
        </w:rPr>
      </w:pPr>
      <w:r w:rsidRPr="009D2406">
        <w:rPr>
          <w:rFonts w:cstheme="minorHAnsi"/>
          <w:b/>
        </w:rPr>
        <w:t>Annual retreat</w:t>
      </w:r>
    </w:p>
    <w:p w14:paraId="55DC5624" w14:textId="77777777" w:rsidR="003C0C63" w:rsidRPr="009D2406" w:rsidRDefault="003C0C63" w:rsidP="003C0C63">
      <w:pPr>
        <w:ind w:left="397"/>
        <w:rPr>
          <w:rFonts w:cstheme="minorHAnsi"/>
          <w:i/>
        </w:rPr>
      </w:pPr>
      <w:r w:rsidRPr="009D2406">
        <w:rPr>
          <w:rFonts w:cstheme="minorHAnsi"/>
          <w:i/>
        </w:rPr>
        <w:t xml:space="preserve">Curates should have the opportunity for an annual retreat (3-4 nights or equivalent). What are the mutual expectations for this? How will it be funded and what is a reasonable expectation? When could a retreat take place? </w:t>
      </w:r>
    </w:p>
    <w:p w14:paraId="00E19469" w14:textId="77777777" w:rsidR="003C0C63" w:rsidRPr="009D2406" w:rsidRDefault="003C0C63" w:rsidP="003C0C63">
      <w:pPr>
        <w:ind w:left="397"/>
        <w:rPr>
          <w:rFonts w:cstheme="minorHAnsi"/>
          <w:i/>
        </w:rPr>
      </w:pPr>
      <w:r w:rsidRPr="009D2406">
        <w:rPr>
          <w:rFonts w:cstheme="minorHAnsi"/>
          <w:i/>
        </w:rPr>
        <w:t>(NB for deacons, arrangements are already in place for a retreat prior to ordination as priests)</w:t>
      </w:r>
    </w:p>
    <w:p w14:paraId="69073C89" w14:textId="77777777" w:rsidR="003C0C63" w:rsidRPr="009D2406" w:rsidRDefault="003C0C63" w:rsidP="003C0C63">
      <w:pPr>
        <w:pStyle w:val="Heading1"/>
        <w:pageBreakBefore/>
        <w:rPr>
          <w:rFonts w:cstheme="minorHAnsi"/>
          <w:sz w:val="22"/>
          <w:szCs w:val="22"/>
        </w:rPr>
      </w:pPr>
      <w:r w:rsidRPr="009D2406">
        <w:rPr>
          <w:rFonts w:cstheme="minorHAnsi"/>
          <w:sz w:val="22"/>
          <w:szCs w:val="22"/>
        </w:rPr>
        <w:lastRenderedPageBreak/>
        <w:t>WORKING CONDITIONS</w:t>
      </w:r>
    </w:p>
    <w:p w14:paraId="55AA3D0B" w14:textId="77777777" w:rsidR="003C0C63" w:rsidRPr="009D2406" w:rsidRDefault="003C0C63" w:rsidP="003C0C63">
      <w:pPr>
        <w:pStyle w:val="ListParagraph"/>
        <w:numPr>
          <w:ilvl w:val="0"/>
          <w:numId w:val="5"/>
        </w:numPr>
        <w:ind w:left="397" w:hanging="397"/>
        <w:contextualSpacing w:val="0"/>
        <w:rPr>
          <w:rFonts w:cstheme="minorHAnsi"/>
          <w:b/>
        </w:rPr>
      </w:pPr>
      <w:r w:rsidRPr="009D2406">
        <w:rPr>
          <w:rFonts w:cstheme="minorHAnsi"/>
          <w:b/>
        </w:rPr>
        <w:t xml:space="preserve">Expenses </w:t>
      </w:r>
    </w:p>
    <w:p w14:paraId="7EF4BC2A" w14:textId="77777777" w:rsidR="003C0C63" w:rsidRPr="009D2406" w:rsidRDefault="003C0C63" w:rsidP="003C0C63">
      <w:pPr>
        <w:ind w:left="397"/>
        <w:rPr>
          <w:rFonts w:cstheme="minorHAnsi"/>
          <w:i/>
        </w:rPr>
      </w:pPr>
      <w:r w:rsidRPr="009D2406">
        <w:rPr>
          <w:rFonts w:cstheme="minorHAnsi"/>
        </w:rPr>
        <w:t xml:space="preserve">Parochial expenses are defined as 'all those running costs which clergy and PCCs agree are necessary for clergy to fulfil the duties of their post'. Please refer to the Statement of Particulars and </w:t>
      </w:r>
      <w:r w:rsidRPr="009D2406">
        <w:rPr>
          <w:rFonts w:cstheme="minorHAnsi"/>
          <w:i/>
        </w:rPr>
        <w:t xml:space="preserve">The Parochial Expenses of the Clergy: A Guide to Their Reimbursement </w:t>
      </w:r>
      <w:r w:rsidRPr="009D2406">
        <w:rPr>
          <w:rFonts w:cstheme="minorHAnsi"/>
        </w:rPr>
        <w:t>(https://tinyurl.com/parochialexpenses-2017</w:t>
      </w:r>
      <w:r w:rsidRPr="009D2406">
        <w:rPr>
          <w:rFonts w:cstheme="minorHAnsi"/>
          <w:i/>
        </w:rPr>
        <w:t xml:space="preserve">). </w:t>
      </w:r>
    </w:p>
    <w:p w14:paraId="0DE38A0D" w14:textId="77777777" w:rsidR="003C0C63" w:rsidRPr="009D2406" w:rsidRDefault="003C0C63" w:rsidP="003C0C63">
      <w:pPr>
        <w:ind w:left="397"/>
        <w:rPr>
          <w:rFonts w:cstheme="minorHAnsi"/>
        </w:rPr>
      </w:pPr>
      <w:r w:rsidRPr="009D2406">
        <w:rPr>
          <w:rFonts w:cstheme="minorHAnsi"/>
        </w:rPr>
        <w:t xml:space="preserve">Please specify the basis and procedure for claims and reimbursement in the following areas: </w:t>
      </w:r>
    </w:p>
    <w:p w14:paraId="6D33D2B0" w14:textId="77777777" w:rsidR="003C0C63" w:rsidRPr="009D2406" w:rsidRDefault="003C0C63" w:rsidP="003C0C63">
      <w:pPr>
        <w:pStyle w:val="ListParagraph"/>
        <w:numPr>
          <w:ilvl w:val="0"/>
          <w:numId w:val="6"/>
        </w:numPr>
        <w:ind w:hanging="357"/>
        <w:contextualSpacing w:val="0"/>
        <w:rPr>
          <w:rFonts w:cstheme="minorHAnsi"/>
        </w:rPr>
      </w:pPr>
      <w:r w:rsidRPr="009D2406">
        <w:rPr>
          <w:rFonts w:cstheme="minorHAnsi"/>
        </w:rPr>
        <w:t>Telephone (including mobile, if necessarily used for work purposes):</w:t>
      </w:r>
    </w:p>
    <w:p w14:paraId="78268C17" w14:textId="77777777" w:rsidR="003C0C63" w:rsidRPr="009D2406" w:rsidRDefault="003C0C63" w:rsidP="003C0C63">
      <w:pPr>
        <w:pStyle w:val="ListParagraph"/>
        <w:numPr>
          <w:ilvl w:val="0"/>
          <w:numId w:val="6"/>
        </w:numPr>
        <w:ind w:hanging="357"/>
        <w:contextualSpacing w:val="0"/>
        <w:rPr>
          <w:rFonts w:cstheme="minorHAnsi"/>
        </w:rPr>
      </w:pPr>
      <w:r w:rsidRPr="009D2406">
        <w:rPr>
          <w:rFonts w:cstheme="minorHAnsi"/>
        </w:rPr>
        <w:t>Car mileage / other transport:</w:t>
      </w:r>
    </w:p>
    <w:p w14:paraId="79D94CC2" w14:textId="77777777" w:rsidR="003C0C63" w:rsidRPr="009D2406" w:rsidRDefault="003C0C63" w:rsidP="003C0C63">
      <w:pPr>
        <w:pStyle w:val="ListParagraph"/>
        <w:numPr>
          <w:ilvl w:val="0"/>
          <w:numId w:val="6"/>
        </w:numPr>
        <w:ind w:hanging="357"/>
        <w:contextualSpacing w:val="0"/>
        <w:rPr>
          <w:rFonts w:cstheme="minorHAnsi"/>
        </w:rPr>
      </w:pPr>
      <w:r w:rsidRPr="009D2406">
        <w:rPr>
          <w:rFonts w:cstheme="minorHAnsi"/>
        </w:rPr>
        <w:t>Stationery etc:</w:t>
      </w:r>
    </w:p>
    <w:p w14:paraId="206298CD" w14:textId="77777777" w:rsidR="003C0C63" w:rsidRPr="009D2406" w:rsidRDefault="003C0C63" w:rsidP="003C0C63">
      <w:pPr>
        <w:pStyle w:val="ListParagraph"/>
        <w:numPr>
          <w:ilvl w:val="0"/>
          <w:numId w:val="6"/>
        </w:numPr>
        <w:ind w:hanging="357"/>
        <w:contextualSpacing w:val="0"/>
        <w:rPr>
          <w:rFonts w:cstheme="minorHAnsi"/>
        </w:rPr>
      </w:pPr>
      <w:r w:rsidRPr="009D2406">
        <w:rPr>
          <w:rFonts w:cstheme="minorHAnsi"/>
        </w:rPr>
        <w:t>Other:</w:t>
      </w:r>
    </w:p>
    <w:p w14:paraId="018CC0BA" w14:textId="77777777" w:rsidR="003C0C63" w:rsidRPr="009D2406" w:rsidRDefault="003C0C63" w:rsidP="003C0C63">
      <w:pPr>
        <w:pStyle w:val="ListParagraph"/>
        <w:numPr>
          <w:ilvl w:val="0"/>
          <w:numId w:val="5"/>
        </w:numPr>
        <w:ind w:left="397" w:hanging="397"/>
        <w:contextualSpacing w:val="0"/>
        <w:rPr>
          <w:rFonts w:cstheme="minorHAnsi"/>
          <w:b/>
        </w:rPr>
      </w:pPr>
      <w:r w:rsidRPr="009D2406">
        <w:rPr>
          <w:rFonts w:cstheme="minorHAnsi"/>
          <w:b/>
        </w:rPr>
        <w:t>Time off, study, etc:</w:t>
      </w:r>
    </w:p>
    <w:p w14:paraId="0FCA414B" w14:textId="77777777" w:rsidR="003C0C63" w:rsidRPr="009D2406" w:rsidRDefault="003C0C63" w:rsidP="003C0C63">
      <w:pPr>
        <w:ind w:left="397"/>
        <w:rPr>
          <w:rFonts w:cstheme="minorHAnsi"/>
          <w:b/>
        </w:rPr>
      </w:pPr>
      <w:r w:rsidRPr="009D2406">
        <w:rPr>
          <w:rFonts w:cstheme="minorHAnsi"/>
          <w:b/>
        </w:rPr>
        <w:t>Study time and IME</w:t>
      </w:r>
      <w:proofErr w:type="gramStart"/>
      <w:r w:rsidRPr="009D2406">
        <w:rPr>
          <w:rFonts w:cstheme="minorHAnsi"/>
          <w:b/>
        </w:rPr>
        <w:t>2  events</w:t>
      </w:r>
      <w:proofErr w:type="gramEnd"/>
      <w:r w:rsidRPr="009D2406">
        <w:rPr>
          <w:rFonts w:cstheme="minorHAnsi"/>
          <w:b/>
        </w:rPr>
        <w:t xml:space="preserve"> </w:t>
      </w:r>
    </w:p>
    <w:p w14:paraId="5D3783AE" w14:textId="77777777" w:rsidR="003C0C63" w:rsidRPr="009D2406" w:rsidRDefault="003C0C63" w:rsidP="003C0C63">
      <w:pPr>
        <w:ind w:left="397"/>
        <w:rPr>
          <w:rFonts w:cstheme="minorHAnsi"/>
          <w:i/>
        </w:rPr>
      </w:pPr>
      <w:r w:rsidRPr="009D2406">
        <w:rPr>
          <w:rFonts w:cstheme="minorHAnsi"/>
          <w:i/>
        </w:rPr>
        <w:t xml:space="preserve">The new framework for IME2 assumes that 15% of working time will be set aside for continuing study and learning. This will include reading, structured reflection on the experience and practice of ministry, Study / Training </w:t>
      </w:r>
      <w:proofErr w:type="gramStart"/>
      <w:r w:rsidRPr="009D2406">
        <w:rPr>
          <w:rFonts w:cstheme="minorHAnsi"/>
          <w:i/>
        </w:rPr>
        <w:t>days  etc.</w:t>
      </w:r>
      <w:proofErr w:type="gramEnd"/>
    </w:p>
    <w:p w14:paraId="35C3A0B6" w14:textId="77777777" w:rsidR="003C0C63" w:rsidRPr="009D2406" w:rsidRDefault="003C0C63" w:rsidP="003C0C63">
      <w:pPr>
        <w:ind w:left="397"/>
        <w:rPr>
          <w:rFonts w:cstheme="minorHAnsi"/>
          <w:i/>
        </w:rPr>
      </w:pPr>
      <w:r w:rsidRPr="009D2406">
        <w:rPr>
          <w:rFonts w:cstheme="minorHAnsi"/>
          <w:i/>
        </w:rPr>
        <w:t xml:space="preserve">Over a month or a year, taking into account hours used for diarised training events, this equates to a </w:t>
      </w:r>
      <w:r w:rsidRPr="009D2406">
        <w:rPr>
          <w:rFonts w:cstheme="minorHAnsi"/>
          <w:b/>
          <w:i/>
        </w:rPr>
        <w:t>half-day a week</w:t>
      </w:r>
      <w:r w:rsidRPr="009D2406">
        <w:rPr>
          <w:rFonts w:cstheme="minorHAnsi"/>
          <w:i/>
        </w:rPr>
        <w:t xml:space="preserve"> or a </w:t>
      </w:r>
      <w:r w:rsidRPr="009D2406">
        <w:rPr>
          <w:rFonts w:cstheme="minorHAnsi"/>
          <w:b/>
          <w:i/>
        </w:rPr>
        <w:t xml:space="preserve">whole day each fortnight </w:t>
      </w:r>
      <w:r w:rsidRPr="009D2406">
        <w:rPr>
          <w:rFonts w:cstheme="minorHAnsi"/>
          <w:i/>
        </w:rPr>
        <w:t xml:space="preserve">being set aside for reading, writing Ministry Journal entries, organising Portfolio, </w:t>
      </w:r>
      <w:proofErr w:type="gramStart"/>
      <w:r w:rsidRPr="009D2406">
        <w:rPr>
          <w:rFonts w:cstheme="minorHAnsi"/>
          <w:i/>
        </w:rPr>
        <w:t>etc .</w:t>
      </w:r>
      <w:proofErr w:type="gramEnd"/>
      <w:r w:rsidRPr="009D2406">
        <w:rPr>
          <w:rFonts w:cstheme="minorHAnsi"/>
          <w:i/>
        </w:rPr>
        <w:t xml:space="preserve"> The curate should be able to account for how this time has been used in supervision.</w:t>
      </w:r>
    </w:p>
    <w:p w14:paraId="2CF936E4" w14:textId="77777777" w:rsidR="003C0C63" w:rsidRPr="009D2406" w:rsidRDefault="003C0C63" w:rsidP="003C0C63">
      <w:pPr>
        <w:ind w:left="397"/>
        <w:rPr>
          <w:rFonts w:cstheme="minorHAnsi"/>
        </w:rPr>
      </w:pPr>
      <w:r w:rsidRPr="009D2406">
        <w:rPr>
          <w:rFonts w:cstheme="minorHAnsi"/>
        </w:rPr>
        <w:t>What dedicated time will be set aside for continuing study and learning?</w:t>
      </w:r>
    </w:p>
    <w:p w14:paraId="6FBB9B52" w14:textId="77777777" w:rsidR="003C0C63" w:rsidRPr="009D2406" w:rsidRDefault="003C0C63" w:rsidP="003C0C63">
      <w:pPr>
        <w:ind w:left="397"/>
        <w:rPr>
          <w:rFonts w:cstheme="minorHAnsi"/>
          <w:b/>
        </w:rPr>
      </w:pPr>
    </w:p>
    <w:p w14:paraId="0B429878" w14:textId="77777777" w:rsidR="003C0C63" w:rsidRPr="009D2406" w:rsidRDefault="003C0C63" w:rsidP="003C0C63">
      <w:pPr>
        <w:ind w:left="397"/>
        <w:rPr>
          <w:rFonts w:cstheme="minorHAnsi"/>
          <w:b/>
        </w:rPr>
      </w:pPr>
    </w:p>
    <w:p w14:paraId="14DFFADB" w14:textId="77777777" w:rsidR="003C0C63" w:rsidRPr="009D2406" w:rsidRDefault="003C0C63" w:rsidP="003C0C63">
      <w:pPr>
        <w:ind w:left="397"/>
        <w:rPr>
          <w:rFonts w:cstheme="minorHAnsi"/>
        </w:rPr>
      </w:pPr>
      <w:r w:rsidRPr="009D2406">
        <w:rPr>
          <w:rFonts w:cstheme="minorHAnsi"/>
          <w:b/>
        </w:rPr>
        <w:t>Day Off:</w:t>
      </w:r>
      <w:r w:rsidRPr="009D2406">
        <w:rPr>
          <w:rFonts w:cstheme="minorHAnsi"/>
        </w:rPr>
        <w:t xml:space="preserve"> </w:t>
      </w:r>
    </w:p>
    <w:p w14:paraId="4C75DE72" w14:textId="77777777" w:rsidR="00817F1B" w:rsidRDefault="003C0C63" w:rsidP="003C0C63">
      <w:pPr>
        <w:ind w:left="397"/>
        <w:rPr>
          <w:rFonts w:cstheme="minorHAnsi"/>
          <w:i/>
        </w:rPr>
      </w:pPr>
      <w:r w:rsidRPr="009D2406">
        <w:rPr>
          <w:rFonts w:cstheme="minorHAnsi"/>
          <w:i/>
        </w:rPr>
        <w:t xml:space="preserve">Stipendiary clergy should have a day off per week (not including IME </w:t>
      </w:r>
      <w:r>
        <w:rPr>
          <w:rFonts w:cstheme="minorHAnsi"/>
          <w:i/>
        </w:rPr>
        <w:t>2</w:t>
      </w:r>
      <w:r w:rsidRPr="009D2406">
        <w:rPr>
          <w:rFonts w:cstheme="minorHAnsi"/>
          <w:i/>
        </w:rPr>
        <w:t xml:space="preserve"> days, study days, retreats or time allowed for spiritual consultation). The </w:t>
      </w:r>
      <w:r>
        <w:rPr>
          <w:rFonts w:cstheme="minorHAnsi"/>
          <w:i/>
        </w:rPr>
        <w:t>S</w:t>
      </w:r>
      <w:r w:rsidRPr="009D2406">
        <w:rPr>
          <w:rFonts w:cstheme="minorHAnsi"/>
          <w:i/>
        </w:rPr>
        <w:t xml:space="preserve">SM's day off should equally be closely guarded. It is accepted that at certain times of the year, flexibility will be necessary regarding days off. </w:t>
      </w:r>
      <w:r w:rsidR="005B43D5">
        <w:rPr>
          <w:rFonts w:cstheme="minorHAnsi"/>
          <w:i/>
        </w:rPr>
        <w:t xml:space="preserve">See </w:t>
      </w:r>
      <w:hyperlink w:anchor="TimeOff" w:history="1">
        <w:r w:rsidR="005B43D5" w:rsidRPr="000B6986">
          <w:rPr>
            <w:rStyle w:val="Hyperlink"/>
            <w:rFonts w:cstheme="minorHAnsi"/>
            <w:i/>
          </w:rPr>
          <w:t>Handbook p28</w:t>
        </w:r>
      </w:hyperlink>
      <w:r w:rsidR="005B43D5">
        <w:rPr>
          <w:rFonts w:cstheme="minorHAnsi"/>
          <w:i/>
        </w:rPr>
        <w:t xml:space="preserve"> for further details regarding additional days off and Bank Holidays.</w:t>
      </w:r>
      <w:r w:rsidR="005B43D5">
        <w:rPr>
          <w:rFonts w:cstheme="minorHAnsi"/>
          <w:i/>
        </w:rPr>
        <w:t xml:space="preserve"> </w:t>
      </w:r>
    </w:p>
    <w:p w14:paraId="00447725" w14:textId="7C470ACA" w:rsidR="003C0C63" w:rsidRPr="009D2406" w:rsidRDefault="003C0C63" w:rsidP="003C0C63">
      <w:pPr>
        <w:ind w:left="397"/>
        <w:rPr>
          <w:rFonts w:cstheme="minorHAnsi"/>
        </w:rPr>
      </w:pPr>
      <w:r w:rsidRPr="009D2406">
        <w:rPr>
          <w:rFonts w:cstheme="minorHAnsi"/>
        </w:rPr>
        <w:t>The curate's day off will usually be:</w:t>
      </w:r>
    </w:p>
    <w:p w14:paraId="5D9B848E" w14:textId="77777777" w:rsidR="003C0C63" w:rsidRPr="00817F1B" w:rsidRDefault="003C0C63" w:rsidP="003C0C63">
      <w:pPr>
        <w:rPr>
          <w:rFonts w:cstheme="minorHAnsi"/>
          <w:iCs/>
        </w:rPr>
      </w:pPr>
      <w:r w:rsidRPr="00817F1B">
        <w:rPr>
          <w:rFonts w:cstheme="minorHAnsi"/>
          <w:iCs/>
        </w:rPr>
        <w:br w:type="page"/>
      </w:r>
    </w:p>
    <w:p w14:paraId="32392BAE" w14:textId="77777777" w:rsidR="003C0C63" w:rsidRPr="009D2406" w:rsidRDefault="003C0C63" w:rsidP="003C0C63">
      <w:pPr>
        <w:ind w:left="397"/>
        <w:rPr>
          <w:rFonts w:cstheme="minorHAnsi"/>
          <w:i/>
        </w:rPr>
      </w:pPr>
      <w:r w:rsidRPr="009D2406">
        <w:rPr>
          <w:rFonts w:cstheme="minorHAnsi"/>
          <w:i/>
        </w:rPr>
        <w:lastRenderedPageBreak/>
        <w:t xml:space="preserve">The provision of one day off does not mean that every moment of the other six days and evenings should be spent working! What is your understanding about the provision of some period of rest within working days, when it is and is not acceptable to call (and how flexibly or firmly this is understood), etc.? </w:t>
      </w:r>
    </w:p>
    <w:p w14:paraId="564D903F" w14:textId="77777777" w:rsidR="003C0C63" w:rsidRPr="009D2406" w:rsidRDefault="003C0C63" w:rsidP="003C0C63">
      <w:pPr>
        <w:ind w:left="397"/>
        <w:rPr>
          <w:rFonts w:cstheme="minorHAnsi"/>
          <w:i/>
        </w:rPr>
      </w:pPr>
    </w:p>
    <w:p w14:paraId="78A39926" w14:textId="77777777" w:rsidR="003C0C63" w:rsidRPr="009D2406" w:rsidRDefault="003C0C63" w:rsidP="003C0C63">
      <w:pPr>
        <w:ind w:left="397"/>
        <w:rPr>
          <w:rFonts w:cstheme="minorHAnsi"/>
          <w:i/>
        </w:rPr>
      </w:pPr>
    </w:p>
    <w:p w14:paraId="373745F5" w14:textId="77777777" w:rsidR="003C0C63" w:rsidRPr="009D2406" w:rsidRDefault="003C0C63" w:rsidP="003C0C63">
      <w:pPr>
        <w:ind w:left="397"/>
        <w:rPr>
          <w:rFonts w:cstheme="minorHAnsi"/>
          <w:b/>
        </w:rPr>
      </w:pPr>
      <w:r w:rsidRPr="009D2406">
        <w:rPr>
          <w:rFonts w:cstheme="minorHAnsi"/>
          <w:b/>
        </w:rPr>
        <w:t xml:space="preserve">Holidays: </w:t>
      </w:r>
    </w:p>
    <w:p w14:paraId="5E83AB48" w14:textId="77777777" w:rsidR="003C0C63" w:rsidRPr="009D2406" w:rsidRDefault="003C0C63" w:rsidP="003C0C63">
      <w:pPr>
        <w:ind w:left="397"/>
        <w:rPr>
          <w:rFonts w:cstheme="minorHAnsi"/>
          <w:i/>
        </w:rPr>
      </w:pPr>
      <w:r w:rsidRPr="009D2406">
        <w:rPr>
          <w:rFonts w:cstheme="minorHAnsi"/>
          <w:i/>
        </w:rPr>
        <w:t>F</w:t>
      </w:r>
      <w:r w:rsidRPr="009D2406">
        <w:rPr>
          <w:rFonts w:cstheme="minorHAnsi"/>
          <w:b/>
          <w:i/>
        </w:rPr>
        <w:t xml:space="preserve">or details of </w:t>
      </w:r>
      <w:r w:rsidRPr="009D2406">
        <w:rPr>
          <w:rFonts w:cstheme="minorHAnsi"/>
          <w:i/>
        </w:rPr>
        <w:t xml:space="preserve">annual holiday entitlement please see your Statement </w:t>
      </w:r>
      <w:proofErr w:type="gramStart"/>
      <w:r w:rsidRPr="009D2406">
        <w:rPr>
          <w:rFonts w:cstheme="minorHAnsi"/>
          <w:i/>
        </w:rPr>
        <w:t>of Particulars</w:t>
      </w:r>
      <w:proofErr w:type="gramEnd"/>
      <w:r w:rsidRPr="009D2406">
        <w:rPr>
          <w:rFonts w:cstheme="minorHAnsi"/>
          <w:i/>
        </w:rPr>
        <w:t>. Is it clear how holiday time will be arranged between curate and incumbent?</w:t>
      </w:r>
    </w:p>
    <w:p w14:paraId="7C4EDCD8" w14:textId="77777777" w:rsidR="003C0C63" w:rsidRPr="009D2406" w:rsidRDefault="003C0C63" w:rsidP="003C0C63">
      <w:pPr>
        <w:ind w:left="397"/>
        <w:rPr>
          <w:rFonts w:cstheme="minorHAnsi"/>
        </w:rPr>
      </w:pPr>
    </w:p>
    <w:p w14:paraId="787B35B0" w14:textId="77777777" w:rsidR="003C0C63" w:rsidRPr="009D2406" w:rsidRDefault="003C0C63" w:rsidP="003C0C63">
      <w:pPr>
        <w:ind w:left="397"/>
        <w:rPr>
          <w:rFonts w:cstheme="minorHAnsi"/>
        </w:rPr>
      </w:pPr>
    </w:p>
    <w:p w14:paraId="29C79E72" w14:textId="77777777" w:rsidR="003C0C63" w:rsidRPr="009D2406" w:rsidRDefault="003C0C63" w:rsidP="003C0C63">
      <w:pPr>
        <w:pStyle w:val="ListParagraph"/>
        <w:keepNext/>
        <w:numPr>
          <w:ilvl w:val="0"/>
          <w:numId w:val="5"/>
        </w:numPr>
        <w:ind w:left="397" w:hanging="397"/>
        <w:contextualSpacing w:val="0"/>
        <w:rPr>
          <w:rFonts w:cstheme="minorHAnsi"/>
          <w:b/>
        </w:rPr>
      </w:pPr>
      <w:r w:rsidRPr="009D2406">
        <w:rPr>
          <w:rFonts w:cstheme="minorHAnsi"/>
          <w:b/>
        </w:rPr>
        <w:t>House and Garden</w:t>
      </w:r>
    </w:p>
    <w:p w14:paraId="6A16387A" w14:textId="77777777" w:rsidR="003C0C63" w:rsidRPr="009D2406" w:rsidRDefault="003C0C63" w:rsidP="003C0C63">
      <w:pPr>
        <w:ind w:left="397"/>
        <w:rPr>
          <w:rFonts w:cstheme="minorHAnsi"/>
          <w:i/>
        </w:rPr>
      </w:pPr>
      <w:r w:rsidRPr="009D2406">
        <w:rPr>
          <w:rFonts w:cstheme="minorHAnsi"/>
          <w:i/>
        </w:rPr>
        <w:t>Are there any arrangements about House and Garden that need to be specified (including detailing costs and responsibilities to be borne by parish and those by the individual)?</w:t>
      </w:r>
    </w:p>
    <w:p w14:paraId="7181A1F2" w14:textId="77777777" w:rsidR="003C0C63" w:rsidRPr="009D2406" w:rsidRDefault="003C0C63" w:rsidP="003C0C63">
      <w:pPr>
        <w:ind w:left="397"/>
        <w:rPr>
          <w:rFonts w:cstheme="minorHAnsi"/>
        </w:rPr>
      </w:pPr>
    </w:p>
    <w:p w14:paraId="152EA3E6" w14:textId="77777777" w:rsidR="003C0C63" w:rsidRPr="009D2406" w:rsidRDefault="003C0C63" w:rsidP="003C0C63">
      <w:pPr>
        <w:ind w:left="397"/>
        <w:rPr>
          <w:rFonts w:cstheme="minorHAnsi"/>
        </w:rPr>
      </w:pPr>
    </w:p>
    <w:p w14:paraId="39526015" w14:textId="77777777" w:rsidR="003C0C63" w:rsidRPr="009D2406" w:rsidRDefault="003C0C63" w:rsidP="003C0C63">
      <w:pPr>
        <w:pStyle w:val="Heading1"/>
        <w:pageBreakBefore/>
        <w:rPr>
          <w:rFonts w:cstheme="minorHAnsi"/>
          <w:sz w:val="22"/>
          <w:szCs w:val="22"/>
        </w:rPr>
      </w:pPr>
      <w:r w:rsidRPr="009D2406">
        <w:rPr>
          <w:rFonts w:cstheme="minorHAnsi"/>
          <w:sz w:val="22"/>
          <w:szCs w:val="22"/>
        </w:rPr>
        <w:lastRenderedPageBreak/>
        <w:t>TRAINING AGENDA</w:t>
      </w:r>
    </w:p>
    <w:p w14:paraId="283CE1F1" w14:textId="77777777" w:rsidR="003C0C63" w:rsidRPr="009D2406" w:rsidRDefault="003C0C63" w:rsidP="003C0C63">
      <w:pPr>
        <w:widowControl w:val="0"/>
        <w:autoSpaceDE w:val="0"/>
        <w:autoSpaceDN w:val="0"/>
        <w:adjustRightInd w:val="0"/>
        <w:ind w:right="-1"/>
        <w:rPr>
          <w:rFonts w:cstheme="minorHAnsi"/>
        </w:rPr>
      </w:pPr>
      <w:r w:rsidRPr="009D2406">
        <w:rPr>
          <w:rFonts w:cstheme="minorHAnsi"/>
        </w:rPr>
        <w:t>The aim of this section is:</w:t>
      </w:r>
    </w:p>
    <w:p w14:paraId="42B4ABFF" w14:textId="77777777" w:rsidR="003C0C63" w:rsidRPr="009D2406" w:rsidRDefault="003C0C63" w:rsidP="003C0C63">
      <w:pPr>
        <w:widowControl w:val="0"/>
        <w:numPr>
          <w:ilvl w:val="1"/>
          <w:numId w:val="10"/>
        </w:numPr>
        <w:autoSpaceDE w:val="0"/>
        <w:autoSpaceDN w:val="0"/>
        <w:adjustRightInd w:val="0"/>
        <w:spacing w:after="120"/>
        <w:ind w:left="714" w:hanging="357"/>
        <w:rPr>
          <w:rFonts w:cstheme="minorHAnsi"/>
        </w:rPr>
      </w:pPr>
      <w:r w:rsidRPr="009D2406">
        <w:rPr>
          <w:rFonts w:cstheme="minorHAnsi"/>
        </w:rPr>
        <w:t>To strengthen existing areas of expertise, and / or …</w:t>
      </w:r>
    </w:p>
    <w:p w14:paraId="2837407C" w14:textId="77777777" w:rsidR="003C0C63" w:rsidRPr="009D2406" w:rsidRDefault="003C0C63" w:rsidP="003C0C63">
      <w:pPr>
        <w:widowControl w:val="0"/>
        <w:numPr>
          <w:ilvl w:val="1"/>
          <w:numId w:val="10"/>
        </w:numPr>
        <w:autoSpaceDE w:val="0"/>
        <w:autoSpaceDN w:val="0"/>
        <w:adjustRightInd w:val="0"/>
        <w:spacing w:after="120"/>
        <w:ind w:left="714" w:hanging="357"/>
        <w:rPr>
          <w:rFonts w:cstheme="minorHAnsi"/>
        </w:rPr>
      </w:pPr>
      <w:r w:rsidRPr="009D2406">
        <w:rPr>
          <w:rFonts w:cstheme="minorHAnsi"/>
        </w:rPr>
        <w:t>To address perceived gaps in experience, confidence or skill, and thus …</w:t>
      </w:r>
    </w:p>
    <w:p w14:paraId="6AB1AFA2" w14:textId="77777777" w:rsidR="003C0C63" w:rsidRPr="009D2406" w:rsidRDefault="003C0C63" w:rsidP="003C0C63">
      <w:pPr>
        <w:widowControl w:val="0"/>
        <w:numPr>
          <w:ilvl w:val="1"/>
          <w:numId w:val="10"/>
        </w:numPr>
        <w:autoSpaceDE w:val="0"/>
        <w:autoSpaceDN w:val="0"/>
        <w:adjustRightInd w:val="0"/>
        <w:spacing w:after="120"/>
        <w:ind w:left="714" w:hanging="357"/>
        <w:rPr>
          <w:rFonts w:cstheme="minorHAnsi"/>
        </w:rPr>
      </w:pPr>
      <w:r w:rsidRPr="009D2406">
        <w:rPr>
          <w:rFonts w:cstheme="minorHAnsi"/>
        </w:rPr>
        <w:t xml:space="preserve">To ensure that all areas of the Formation Criteria are covered </w:t>
      </w:r>
      <w:proofErr w:type="gramStart"/>
      <w:r w:rsidRPr="009D2406">
        <w:rPr>
          <w:rFonts w:cstheme="minorHAnsi"/>
        </w:rPr>
        <w:t>in the course of</w:t>
      </w:r>
      <w:proofErr w:type="gramEnd"/>
      <w:r w:rsidRPr="009D2406">
        <w:rPr>
          <w:rFonts w:cstheme="minorHAnsi"/>
        </w:rPr>
        <w:t xml:space="preserve"> IME 2, and also …</w:t>
      </w:r>
    </w:p>
    <w:p w14:paraId="3DABCAD8" w14:textId="77777777" w:rsidR="003C0C63" w:rsidRPr="009D2406" w:rsidRDefault="003C0C63" w:rsidP="003C0C63">
      <w:pPr>
        <w:widowControl w:val="0"/>
        <w:numPr>
          <w:ilvl w:val="1"/>
          <w:numId w:val="10"/>
        </w:numPr>
        <w:autoSpaceDE w:val="0"/>
        <w:autoSpaceDN w:val="0"/>
        <w:adjustRightInd w:val="0"/>
        <w:ind w:left="720" w:right="-1"/>
        <w:rPr>
          <w:rFonts w:cstheme="minorHAnsi"/>
        </w:rPr>
      </w:pPr>
      <w:r w:rsidRPr="009D2406">
        <w:rPr>
          <w:rFonts w:cstheme="minorHAnsi"/>
        </w:rPr>
        <w:t xml:space="preserve">To address issues raised in supervision and </w:t>
      </w:r>
      <w:proofErr w:type="gramStart"/>
      <w:r w:rsidRPr="009D2406">
        <w:rPr>
          <w:rFonts w:cstheme="minorHAnsi"/>
        </w:rPr>
        <w:t>review</w:t>
      </w:r>
      <w:proofErr w:type="gramEnd"/>
    </w:p>
    <w:p w14:paraId="02919704" w14:textId="77777777" w:rsidR="003C0C63" w:rsidRPr="009D2406" w:rsidRDefault="003C0C63" w:rsidP="003C0C63">
      <w:pPr>
        <w:rPr>
          <w:rFonts w:cstheme="minorHAnsi"/>
        </w:rPr>
      </w:pPr>
      <w:r w:rsidRPr="009D2406">
        <w:rPr>
          <w:rFonts w:cstheme="minorHAnsi"/>
        </w:rPr>
        <w:t>What specific areas of training will you focus on during this year?</w:t>
      </w:r>
      <w:r w:rsidRPr="009D2406">
        <w:rPr>
          <w:rFonts w:cstheme="minorHAnsi"/>
        </w:rPr>
        <w:br/>
        <w:t xml:space="preserve">How does each of these relate to </w:t>
      </w:r>
      <w:proofErr w:type="gramStart"/>
      <w:r w:rsidRPr="009D2406">
        <w:rPr>
          <w:rFonts w:cstheme="minorHAnsi"/>
        </w:rPr>
        <w:t xml:space="preserve">the </w:t>
      </w:r>
      <w:r>
        <w:rPr>
          <w:rFonts w:cstheme="minorHAnsi"/>
        </w:rPr>
        <w:t xml:space="preserve"> 7</w:t>
      </w:r>
      <w:proofErr w:type="gramEnd"/>
      <w:r>
        <w:rPr>
          <w:rFonts w:cstheme="minorHAnsi"/>
        </w:rPr>
        <w:t xml:space="preserve"> </w:t>
      </w:r>
      <w:r w:rsidRPr="009D2406">
        <w:rPr>
          <w:rFonts w:cstheme="minorHAnsi"/>
        </w:rPr>
        <w:t>Formation</w:t>
      </w:r>
      <w:r>
        <w:rPr>
          <w:rFonts w:cstheme="minorHAnsi"/>
        </w:rPr>
        <w:t>al</w:t>
      </w:r>
      <w:r w:rsidRPr="009D2406">
        <w:rPr>
          <w:rFonts w:cstheme="minorHAnsi"/>
        </w:rPr>
        <w:t xml:space="preserve"> </w:t>
      </w:r>
      <w:r>
        <w:rPr>
          <w:rFonts w:cstheme="minorHAnsi"/>
        </w:rPr>
        <w:t>Qualities</w:t>
      </w:r>
      <w:r w:rsidRPr="009D2406">
        <w:rPr>
          <w:rFonts w:cstheme="minorHAnsi"/>
        </w:rPr>
        <w:t>?</w:t>
      </w:r>
    </w:p>
    <w:p w14:paraId="265B2010" w14:textId="77777777" w:rsidR="003C0C63" w:rsidRPr="009D2406" w:rsidRDefault="003C0C63" w:rsidP="003C0C63">
      <w:pPr>
        <w:rPr>
          <w:rFonts w:cstheme="minorHAnsi"/>
        </w:rPr>
      </w:pPr>
    </w:p>
    <w:p w14:paraId="10E9D4B8" w14:textId="77777777" w:rsidR="003C0C63" w:rsidRPr="009D2406" w:rsidRDefault="003C0C63" w:rsidP="003C0C63">
      <w:pPr>
        <w:rPr>
          <w:rFonts w:cstheme="minorHAnsi"/>
        </w:rPr>
      </w:pPr>
    </w:p>
    <w:p w14:paraId="75924539" w14:textId="77777777" w:rsidR="003C0C63" w:rsidRPr="009D2406" w:rsidRDefault="003C0C63" w:rsidP="003C0C63">
      <w:pPr>
        <w:rPr>
          <w:rFonts w:cstheme="minorHAnsi"/>
        </w:rPr>
      </w:pPr>
      <w:r w:rsidRPr="009D2406">
        <w:rPr>
          <w:rFonts w:cstheme="minorHAnsi"/>
        </w:rPr>
        <w:t>For each one, what do you hope will be achieved?</w:t>
      </w:r>
    </w:p>
    <w:p w14:paraId="07768642" w14:textId="77777777" w:rsidR="003C0C63" w:rsidRPr="009D2406" w:rsidRDefault="003C0C63" w:rsidP="003C0C63">
      <w:pPr>
        <w:rPr>
          <w:rFonts w:cstheme="minorHAnsi"/>
        </w:rPr>
      </w:pPr>
    </w:p>
    <w:p w14:paraId="690950D7" w14:textId="77777777" w:rsidR="003C0C63" w:rsidRPr="009D2406" w:rsidRDefault="003C0C63" w:rsidP="003C0C63">
      <w:pPr>
        <w:rPr>
          <w:rFonts w:cstheme="minorHAnsi"/>
        </w:rPr>
      </w:pPr>
    </w:p>
    <w:p w14:paraId="256F3128" w14:textId="77777777" w:rsidR="003C0C63" w:rsidRPr="009D2406" w:rsidRDefault="003C0C63" w:rsidP="003C0C63">
      <w:pPr>
        <w:rPr>
          <w:rFonts w:cstheme="minorHAnsi"/>
        </w:rPr>
      </w:pPr>
    </w:p>
    <w:p w14:paraId="35BD9855" w14:textId="77777777" w:rsidR="003C0C63" w:rsidRPr="009D2406" w:rsidRDefault="003C0C63" w:rsidP="003C0C63">
      <w:pPr>
        <w:rPr>
          <w:rFonts w:cstheme="minorHAnsi"/>
        </w:rPr>
      </w:pPr>
      <w:r w:rsidRPr="009D2406">
        <w:rPr>
          <w:rFonts w:cstheme="minorHAnsi"/>
        </w:rPr>
        <w:t>What arrangements need to be put in place?</w:t>
      </w:r>
    </w:p>
    <w:p w14:paraId="4589D5B0" w14:textId="77777777" w:rsidR="003C0C63" w:rsidRPr="009D2406" w:rsidRDefault="003C0C63" w:rsidP="003C0C63">
      <w:pPr>
        <w:rPr>
          <w:rFonts w:cstheme="minorHAnsi"/>
        </w:rPr>
      </w:pPr>
    </w:p>
    <w:p w14:paraId="53D78E7D" w14:textId="77777777" w:rsidR="003C0C63" w:rsidRPr="009D2406" w:rsidRDefault="003C0C63" w:rsidP="003C0C63">
      <w:pPr>
        <w:rPr>
          <w:rFonts w:cstheme="minorHAnsi"/>
        </w:rPr>
      </w:pPr>
    </w:p>
    <w:p w14:paraId="0F822B2D" w14:textId="77777777" w:rsidR="003C0C63" w:rsidRPr="009D2406" w:rsidRDefault="003C0C63" w:rsidP="003C0C63">
      <w:pPr>
        <w:rPr>
          <w:rFonts w:cstheme="minorHAnsi"/>
        </w:rPr>
      </w:pPr>
    </w:p>
    <w:p w14:paraId="0FBF280E" w14:textId="77777777" w:rsidR="003C0C63" w:rsidRPr="009D2406" w:rsidRDefault="003C0C63" w:rsidP="003C0C63">
      <w:pPr>
        <w:rPr>
          <w:rFonts w:cstheme="minorHAnsi"/>
        </w:rPr>
      </w:pPr>
      <w:r w:rsidRPr="009D2406">
        <w:rPr>
          <w:rFonts w:cstheme="minorHAnsi"/>
        </w:rPr>
        <w:t>How will you review progress and achievement?</w:t>
      </w:r>
    </w:p>
    <w:p w14:paraId="3370583C" w14:textId="77777777" w:rsidR="003C0C63" w:rsidRPr="009D2406" w:rsidRDefault="003C0C63" w:rsidP="003C0C63">
      <w:pPr>
        <w:ind w:left="397"/>
        <w:rPr>
          <w:rFonts w:cstheme="minorHAnsi"/>
        </w:rPr>
      </w:pPr>
    </w:p>
    <w:p w14:paraId="77F5C3A5" w14:textId="77777777" w:rsidR="003C0C63" w:rsidRPr="009D2406" w:rsidRDefault="003C0C63" w:rsidP="003C0C63">
      <w:pPr>
        <w:ind w:left="397"/>
        <w:rPr>
          <w:rFonts w:cstheme="minorHAnsi"/>
        </w:rPr>
      </w:pPr>
    </w:p>
    <w:p w14:paraId="2A5F8695" w14:textId="77777777" w:rsidR="003C0C63" w:rsidRPr="009D2406" w:rsidRDefault="003C0C63" w:rsidP="003C0C63">
      <w:pPr>
        <w:ind w:left="397"/>
        <w:rPr>
          <w:rFonts w:cstheme="minorHAnsi"/>
        </w:rPr>
      </w:pPr>
      <w:r w:rsidRPr="009D2406">
        <w:rPr>
          <w:rFonts w:cstheme="minorHAnsi"/>
        </w:rPr>
        <w:t>Signature of Curate …………………………………</w:t>
      </w:r>
      <w:proofErr w:type="gramStart"/>
      <w:r w:rsidRPr="009D2406">
        <w:rPr>
          <w:rFonts w:cstheme="minorHAnsi"/>
        </w:rPr>
        <w:t>…..</w:t>
      </w:r>
      <w:proofErr w:type="gramEnd"/>
      <w:r w:rsidRPr="009D2406">
        <w:rPr>
          <w:rFonts w:cstheme="minorHAnsi"/>
        </w:rPr>
        <w:t xml:space="preserve"> date …………………………………</w:t>
      </w:r>
      <w:proofErr w:type="gramStart"/>
      <w:r w:rsidRPr="009D2406">
        <w:rPr>
          <w:rFonts w:cstheme="minorHAnsi"/>
        </w:rPr>
        <w:t>…..</w:t>
      </w:r>
      <w:proofErr w:type="gramEnd"/>
      <w:r w:rsidRPr="009D2406">
        <w:rPr>
          <w:rFonts w:cstheme="minorHAnsi"/>
        </w:rPr>
        <w:t xml:space="preserve"> </w:t>
      </w:r>
    </w:p>
    <w:p w14:paraId="2DBABC80" w14:textId="77777777" w:rsidR="003C0C63" w:rsidRPr="009D2406" w:rsidRDefault="003C0C63" w:rsidP="003C0C63">
      <w:pPr>
        <w:ind w:left="397"/>
        <w:rPr>
          <w:rFonts w:cstheme="minorHAnsi"/>
        </w:rPr>
      </w:pPr>
      <w:r w:rsidRPr="009D2406">
        <w:rPr>
          <w:rFonts w:cstheme="minorHAnsi"/>
        </w:rPr>
        <w:t>Signature of Incumbent …………………………………</w:t>
      </w:r>
      <w:proofErr w:type="gramStart"/>
      <w:r w:rsidRPr="009D2406">
        <w:rPr>
          <w:rFonts w:cstheme="minorHAnsi"/>
        </w:rPr>
        <w:t>…..</w:t>
      </w:r>
      <w:proofErr w:type="gramEnd"/>
      <w:r w:rsidRPr="009D2406">
        <w:rPr>
          <w:rFonts w:cstheme="minorHAnsi"/>
        </w:rPr>
        <w:t xml:space="preserve"> date …………………………………</w:t>
      </w:r>
      <w:proofErr w:type="gramStart"/>
      <w:r w:rsidRPr="009D2406">
        <w:rPr>
          <w:rFonts w:cstheme="minorHAnsi"/>
        </w:rPr>
        <w:t>…..</w:t>
      </w:r>
      <w:proofErr w:type="gramEnd"/>
      <w:r w:rsidRPr="009D2406">
        <w:rPr>
          <w:rFonts w:cstheme="minorHAnsi"/>
        </w:rPr>
        <w:t xml:space="preserve"> </w:t>
      </w:r>
    </w:p>
    <w:p w14:paraId="6FDE4114" w14:textId="77777777" w:rsidR="003C0C63" w:rsidRPr="009D2406" w:rsidRDefault="003C0C63" w:rsidP="003C0C63">
      <w:pPr>
        <w:ind w:left="397"/>
        <w:rPr>
          <w:rFonts w:cstheme="minorHAnsi"/>
          <w:i/>
          <w:iCs/>
        </w:rPr>
      </w:pPr>
      <w:r w:rsidRPr="009D2406">
        <w:rPr>
          <w:rFonts w:cstheme="minorHAnsi"/>
          <w:i/>
          <w:iCs/>
        </w:rPr>
        <w:t xml:space="preserve">Copies of this agreement should be sent to the DDO by the end of September. </w:t>
      </w:r>
    </w:p>
    <w:p w14:paraId="698B642D" w14:textId="77777777" w:rsidR="00D5776B" w:rsidRDefault="00D5776B"/>
    <w:sectPr w:rsidR="00D57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4"/>
    <w:multiLevelType w:val="hybridMultilevel"/>
    <w:tmpl w:val="00000054"/>
    <w:lvl w:ilvl="0" w:tplc="0000206D">
      <w:start w:val="1"/>
      <w:numFmt w:val="decimal"/>
      <w:lvlText w:val="%1."/>
      <w:lvlJc w:val="left"/>
      <w:pPr>
        <w:ind w:left="720" w:hanging="360"/>
      </w:pPr>
    </w:lvl>
    <w:lvl w:ilvl="1" w:tplc="000020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8D60AA"/>
    <w:multiLevelType w:val="multilevel"/>
    <w:tmpl w:val="8F564C0E"/>
    <w:lvl w:ilvl="0">
      <w:start w:val="1"/>
      <w:numFmt w:val="decimal"/>
      <w:lvlText w:val="%1"/>
      <w:lvlJc w:val="left"/>
      <w:pPr>
        <w:tabs>
          <w:tab w:val="num" w:pos="0"/>
        </w:tabs>
        <w:ind w:left="0" w:hanging="397"/>
      </w:pPr>
      <w:rPr>
        <w:rFonts w:cs="Times New Roman" w:hint="default"/>
      </w:rPr>
    </w:lvl>
    <w:lvl w:ilvl="1">
      <w:start w:val="1"/>
      <w:numFmt w:val="lowerLetter"/>
      <w:pStyle w:val="Heading2"/>
      <w:lvlText w:val="%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4C1642C"/>
    <w:multiLevelType w:val="multilevel"/>
    <w:tmpl w:val="3E745FB2"/>
    <w:lvl w:ilvl="0">
      <w:start w:val="1"/>
      <w:numFmt w:val="decimal"/>
      <w:pStyle w:val="Heading1"/>
      <w:lvlText w:val="%1"/>
      <w:lvlJc w:val="left"/>
      <w:pPr>
        <w:tabs>
          <w:tab w:val="num" w:pos="567"/>
        </w:tabs>
        <w:ind w:hanging="39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pStyle w:val="Heading3"/>
      <w:lvlText w:val="%1.%2.%3"/>
      <w:lvlJc w:val="left"/>
      <w:pPr>
        <w:tabs>
          <w:tab w:val="num" w:pos="1287"/>
        </w:tabs>
        <w:ind w:left="1287" w:hanging="720"/>
      </w:pPr>
      <w:rPr>
        <w:rFonts w:cs="Times New Roman" w:hint="default"/>
      </w:rPr>
    </w:lvl>
    <w:lvl w:ilvl="3">
      <w:start w:val="1"/>
      <w:numFmt w:val="decimal"/>
      <w:pStyle w:val="Heading4"/>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3711"/>
        </w:tabs>
        <w:ind w:left="3711" w:hanging="1584"/>
      </w:pPr>
      <w:rPr>
        <w:rFonts w:cs="Times New Roman" w:hint="default"/>
      </w:rPr>
    </w:lvl>
  </w:abstractNum>
  <w:abstractNum w:abstractNumId="3" w15:restartNumberingAfterBreak="0">
    <w:nsid w:val="17ED1F04"/>
    <w:multiLevelType w:val="hybridMultilevel"/>
    <w:tmpl w:val="4D563C50"/>
    <w:lvl w:ilvl="0" w:tplc="599E94F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A57BA"/>
    <w:multiLevelType w:val="hybridMultilevel"/>
    <w:tmpl w:val="A692CE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288739F"/>
    <w:multiLevelType w:val="multilevel"/>
    <w:tmpl w:val="9EC21DE8"/>
    <w:lvl w:ilvl="0">
      <w:start w:val="1"/>
      <w:numFmt w:val="decimal"/>
      <w:lvlText w:val="%1"/>
      <w:lvlJc w:val="left"/>
      <w:pPr>
        <w:tabs>
          <w:tab w:val="num" w:pos="0"/>
        </w:tabs>
        <w:ind w:hanging="39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22E57257"/>
    <w:multiLevelType w:val="hybridMultilevel"/>
    <w:tmpl w:val="724A08B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7" w15:restartNumberingAfterBreak="0">
    <w:nsid w:val="2AA375E0"/>
    <w:multiLevelType w:val="hybridMultilevel"/>
    <w:tmpl w:val="DA685C5E"/>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8" w15:restartNumberingAfterBreak="0">
    <w:nsid w:val="50B85ED4"/>
    <w:multiLevelType w:val="hybridMultilevel"/>
    <w:tmpl w:val="5E4C17C8"/>
    <w:lvl w:ilvl="0" w:tplc="A6EC209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8986C7E"/>
    <w:multiLevelType w:val="hybridMultilevel"/>
    <w:tmpl w:val="B83EC04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430130281">
    <w:abstractNumId w:val="2"/>
  </w:num>
  <w:num w:numId="2" w16cid:durableId="1045568089">
    <w:abstractNumId w:val="4"/>
  </w:num>
  <w:num w:numId="3" w16cid:durableId="98257985">
    <w:abstractNumId w:val="7"/>
  </w:num>
  <w:num w:numId="4" w16cid:durableId="482505603">
    <w:abstractNumId w:val="8"/>
  </w:num>
  <w:num w:numId="5" w16cid:durableId="1076438057">
    <w:abstractNumId w:val="3"/>
  </w:num>
  <w:num w:numId="6" w16cid:durableId="1819111943">
    <w:abstractNumId w:val="6"/>
  </w:num>
  <w:num w:numId="7" w16cid:durableId="1134174527">
    <w:abstractNumId w:val="5"/>
  </w:num>
  <w:num w:numId="8" w16cid:durableId="436339228">
    <w:abstractNumId w:val="1"/>
  </w:num>
  <w:num w:numId="9" w16cid:durableId="490341367">
    <w:abstractNumId w:val="9"/>
  </w:num>
  <w:num w:numId="10" w16cid:durableId="965813127">
    <w:abstractNumId w:val="0"/>
  </w:num>
  <w:num w:numId="11" w16cid:durableId="118720905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63"/>
    <w:rsid w:val="003C0C63"/>
    <w:rsid w:val="005B43D5"/>
    <w:rsid w:val="00817F1B"/>
    <w:rsid w:val="00D5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1747"/>
  <w15:chartTrackingRefBased/>
  <w15:docId w15:val="{E7AB282D-2077-4785-8B26-F6A929B6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63"/>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3C0C63"/>
    <w:pPr>
      <w:keepNext/>
      <w:numPr>
        <w:numId w:val="1"/>
      </w:numPr>
      <w:outlineLvl w:val="0"/>
    </w:pPr>
    <w:rPr>
      <w:rFonts w:cs="Calibri"/>
      <w:b/>
      <w:sz w:val="28"/>
      <w:szCs w:val="32"/>
    </w:rPr>
  </w:style>
  <w:style w:type="paragraph" w:styleId="Heading2">
    <w:name w:val="heading 2"/>
    <w:basedOn w:val="Heading1"/>
    <w:next w:val="Normal"/>
    <w:link w:val="Heading2Char"/>
    <w:uiPriority w:val="9"/>
    <w:qFormat/>
    <w:rsid w:val="003C0C63"/>
    <w:pPr>
      <w:numPr>
        <w:ilvl w:val="1"/>
        <w:numId w:val="8"/>
      </w:numPr>
      <w:outlineLvl w:val="1"/>
    </w:pPr>
    <w:rPr>
      <w:b w:val="0"/>
      <w:sz w:val="22"/>
      <w:szCs w:val="24"/>
    </w:rPr>
  </w:style>
  <w:style w:type="paragraph" w:styleId="Heading3">
    <w:name w:val="heading 3"/>
    <w:basedOn w:val="Normal"/>
    <w:next w:val="Normal"/>
    <w:link w:val="Heading3Char"/>
    <w:uiPriority w:val="9"/>
    <w:qFormat/>
    <w:rsid w:val="003C0C63"/>
    <w:pPr>
      <w:keepNext/>
      <w:numPr>
        <w:ilvl w:val="2"/>
        <w:numId w:val="1"/>
      </w:numPr>
      <w:spacing w:before="240" w:after="60" w:line="240" w:lineRule="auto"/>
      <w:outlineLvl w:val="2"/>
    </w:pPr>
    <w:rPr>
      <w:rFonts w:cs="Arial"/>
      <w:b/>
      <w:bCs/>
      <w:sz w:val="26"/>
      <w:szCs w:val="26"/>
    </w:rPr>
  </w:style>
  <w:style w:type="paragraph" w:styleId="Heading4">
    <w:name w:val="heading 4"/>
    <w:basedOn w:val="Normal"/>
    <w:next w:val="Normal"/>
    <w:link w:val="Heading4Char"/>
    <w:uiPriority w:val="9"/>
    <w:qFormat/>
    <w:rsid w:val="003C0C63"/>
    <w:pPr>
      <w:keepNext/>
      <w:numPr>
        <w:ilvl w:val="3"/>
        <w:numId w:val="1"/>
      </w:numPr>
      <w:spacing w:before="240" w:after="60" w:line="240" w:lineRule="auto"/>
      <w:outlineLvl w:val="3"/>
    </w:pPr>
    <w:rPr>
      <w:rFonts w:ascii="Times New Roman" w:hAnsi="Times New Roman" w:cs="Calibri"/>
      <w:b/>
      <w:bCs/>
      <w:sz w:val="28"/>
      <w:szCs w:val="28"/>
    </w:rPr>
  </w:style>
  <w:style w:type="paragraph" w:styleId="Heading5">
    <w:name w:val="heading 5"/>
    <w:basedOn w:val="Normal"/>
    <w:next w:val="Normal"/>
    <w:link w:val="Heading5Char"/>
    <w:uiPriority w:val="9"/>
    <w:qFormat/>
    <w:rsid w:val="003C0C63"/>
    <w:pPr>
      <w:numPr>
        <w:ilvl w:val="4"/>
        <w:numId w:val="1"/>
      </w:numPr>
      <w:spacing w:before="240" w:after="60" w:line="240" w:lineRule="auto"/>
      <w:outlineLvl w:val="4"/>
    </w:pPr>
    <w:rPr>
      <w:rFonts w:cs="Calibri"/>
      <w:b/>
      <w:bCs/>
      <w:i/>
      <w:iCs/>
      <w:sz w:val="26"/>
      <w:szCs w:val="26"/>
    </w:rPr>
  </w:style>
  <w:style w:type="paragraph" w:styleId="Heading6">
    <w:name w:val="heading 6"/>
    <w:basedOn w:val="Normal"/>
    <w:next w:val="Normal"/>
    <w:link w:val="Heading6Char"/>
    <w:uiPriority w:val="9"/>
    <w:qFormat/>
    <w:rsid w:val="003C0C63"/>
    <w:pPr>
      <w:numPr>
        <w:ilvl w:val="5"/>
        <w:numId w:val="1"/>
      </w:numPr>
      <w:spacing w:before="240" w:after="60" w:line="240" w:lineRule="auto"/>
      <w:outlineLvl w:val="5"/>
    </w:pPr>
    <w:rPr>
      <w:rFonts w:ascii="Times New Roman" w:hAnsi="Times New Roman" w:cs="Calibri"/>
      <w:b/>
      <w:bCs/>
    </w:rPr>
  </w:style>
  <w:style w:type="paragraph" w:styleId="Heading7">
    <w:name w:val="heading 7"/>
    <w:basedOn w:val="Normal"/>
    <w:next w:val="Normal"/>
    <w:link w:val="Heading7Char"/>
    <w:uiPriority w:val="9"/>
    <w:qFormat/>
    <w:rsid w:val="003C0C63"/>
    <w:pPr>
      <w:numPr>
        <w:ilvl w:val="6"/>
        <w:numId w:val="1"/>
      </w:numPr>
      <w:spacing w:before="240" w:after="60" w:line="240" w:lineRule="auto"/>
      <w:outlineLvl w:val="6"/>
    </w:pPr>
    <w:rPr>
      <w:rFonts w:ascii="Times New Roman" w:hAnsi="Times New Roman" w:cs="Calibri"/>
      <w:sz w:val="24"/>
      <w:szCs w:val="24"/>
    </w:rPr>
  </w:style>
  <w:style w:type="paragraph" w:styleId="Heading8">
    <w:name w:val="heading 8"/>
    <w:basedOn w:val="Normal"/>
    <w:next w:val="Normal"/>
    <w:link w:val="Heading8Char"/>
    <w:uiPriority w:val="9"/>
    <w:qFormat/>
    <w:rsid w:val="003C0C63"/>
    <w:pPr>
      <w:numPr>
        <w:ilvl w:val="7"/>
        <w:numId w:val="1"/>
      </w:numPr>
      <w:spacing w:before="240" w:after="60" w:line="240" w:lineRule="auto"/>
      <w:outlineLvl w:val="7"/>
    </w:pPr>
    <w:rPr>
      <w:rFonts w:ascii="Times New Roman" w:hAnsi="Times New Roman" w:cs="Calibri"/>
      <w:i/>
      <w:iCs/>
      <w:sz w:val="24"/>
      <w:szCs w:val="24"/>
    </w:rPr>
  </w:style>
  <w:style w:type="paragraph" w:styleId="Heading9">
    <w:name w:val="heading 9"/>
    <w:basedOn w:val="Normal"/>
    <w:next w:val="Normal"/>
    <w:link w:val="Heading9Char"/>
    <w:uiPriority w:val="9"/>
    <w:qFormat/>
    <w:rsid w:val="003C0C63"/>
    <w:pPr>
      <w:numPr>
        <w:ilvl w:val="8"/>
        <w:numId w:val="1"/>
      </w:numPr>
      <w:spacing w:before="240" w:after="60" w:line="240" w:lineRule="auto"/>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63"/>
    <w:rPr>
      <w:rFonts w:eastAsia="Times New Roman" w:cs="Calibri"/>
      <w:b/>
      <w:sz w:val="28"/>
      <w:szCs w:val="32"/>
    </w:rPr>
  </w:style>
  <w:style w:type="character" w:customStyle="1" w:styleId="Heading2Char">
    <w:name w:val="Heading 2 Char"/>
    <w:basedOn w:val="DefaultParagraphFont"/>
    <w:link w:val="Heading2"/>
    <w:uiPriority w:val="9"/>
    <w:rsid w:val="003C0C63"/>
    <w:rPr>
      <w:rFonts w:eastAsia="Times New Roman" w:cs="Calibri"/>
      <w:szCs w:val="24"/>
    </w:rPr>
  </w:style>
  <w:style w:type="character" w:customStyle="1" w:styleId="Heading3Char">
    <w:name w:val="Heading 3 Char"/>
    <w:basedOn w:val="DefaultParagraphFont"/>
    <w:link w:val="Heading3"/>
    <w:uiPriority w:val="9"/>
    <w:rsid w:val="003C0C63"/>
    <w:rPr>
      <w:rFonts w:eastAsia="Times New Roman" w:cs="Arial"/>
      <w:b/>
      <w:bCs/>
      <w:sz w:val="26"/>
      <w:szCs w:val="26"/>
    </w:rPr>
  </w:style>
  <w:style w:type="character" w:customStyle="1" w:styleId="Heading4Char">
    <w:name w:val="Heading 4 Char"/>
    <w:basedOn w:val="DefaultParagraphFont"/>
    <w:link w:val="Heading4"/>
    <w:uiPriority w:val="9"/>
    <w:rsid w:val="003C0C63"/>
    <w:rPr>
      <w:rFonts w:ascii="Times New Roman" w:eastAsia="Times New Roman" w:hAnsi="Times New Roman" w:cs="Calibri"/>
      <w:b/>
      <w:bCs/>
      <w:sz w:val="28"/>
      <w:szCs w:val="28"/>
    </w:rPr>
  </w:style>
  <w:style w:type="character" w:customStyle="1" w:styleId="Heading5Char">
    <w:name w:val="Heading 5 Char"/>
    <w:basedOn w:val="DefaultParagraphFont"/>
    <w:link w:val="Heading5"/>
    <w:uiPriority w:val="9"/>
    <w:rsid w:val="003C0C63"/>
    <w:rPr>
      <w:rFonts w:eastAsia="Times New Roman" w:cs="Calibri"/>
      <w:b/>
      <w:bCs/>
      <w:i/>
      <w:iCs/>
      <w:sz w:val="26"/>
      <w:szCs w:val="26"/>
    </w:rPr>
  </w:style>
  <w:style w:type="character" w:customStyle="1" w:styleId="Heading6Char">
    <w:name w:val="Heading 6 Char"/>
    <w:basedOn w:val="DefaultParagraphFont"/>
    <w:link w:val="Heading6"/>
    <w:uiPriority w:val="9"/>
    <w:rsid w:val="003C0C63"/>
    <w:rPr>
      <w:rFonts w:ascii="Times New Roman" w:eastAsia="Times New Roman" w:hAnsi="Times New Roman" w:cs="Calibri"/>
      <w:b/>
      <w:bCs/>
    </w:rPr>
  </w:style>
  <w:style w:type="character" w:customStyle="1" w:styleId="Heading7Char">
    <w:name w:val="Heading 7 Char"/>
    <w:basedOn w:val="DefaultParagraphFont"/>
    <w:link w:val="Heading7"/>
    <w:uiPriority w:val="9"/>
    <w:rsid w:val="003C0C63"/>
    <w:rPr>
      <w:rFonts w:ascii="Times New Roman" w:eastAsia="Times New Roman" w:hAnsi="Times New Roman" w:cs="Calibri"/>
      <w:sz w:val="24"/>
      <w:szCs w:val="24"/>
    </w:rPr>
  </w:style>
  <w:style w:type="character" w:customStyle="1" w:styleId="Heading8Char">
    <w:name w:val="Heading 8 Char"/>
    <w:basedOn w:val="DefaultParagraphFont"/>
    <w:link w:val="Heading8"/>
    <w:uiPriority w:val="9"/>
    <w:rsid w:val="003C0C63"/>
    <w:rPr>
      <w:rFonts w:ascii="Times New Roman" w:eastAsia="Times New Roman" w:hAnsi="Times New Roman" w:cs="Calibri"/>
      <w:i/>
      <w:iCs/>
      <w:sz w:val="24"/>
      <w:szCs w:val="24"/>
    </w:rPr>
  </w:style>
  <w:style w:type="character" w:customStyle="1" w:styleId="Heading9Char">
    <w:name w:val="Heading 9 Char"/>
    <w:basedOn w:val="DefaultParagraphFont"/>
    <w:link w:val="Heading9"/>
    <w:uiPriority w:val="9"/>
    <w:rsid w:val="003C0C63"/>
    <w:rPr>
      <w:rFonts w:eastAsia="Times New Roman" w:cs="Arial"/>
    </w:rPr>
  </w:style>
  <w:style w:type="character" w:styleId="Hyperlink">
    <w:name w:val="Hyperlink"/>
    <w:basedOn w:val="DefaultParagraphFont"/>
    <w:uiPriority w:val="99"/>
    <w:unhideWhenUsed/>
    <w:rsid w:val="003C0C63"/>
    <w:rPr>
      <w:rFonts w:cs="Times New Roman"/>
      <w:color w:val="0563C1" w:themeColor="hyperlink"/>
      <w:u w:val="single"/>
    </w:rPr>
  </w:style>
  <w:style w:type="paragraph" w:styleId="ListParagraph">
    <w:name w:val="List Paragraph"/>
    <w:basedOn w:val="Normal"/>
    <w:link w:val="ListParagraphChar"/>
    <w:uiPriority w:val="34"/>
    <w:qFormat/>
    <w:rsid w:val="003C0C63"/>
    <w:pPr>
      <w:ind w:left="720"/>
      <w:contextualSpacing/>
    </w:pPr>
  </w:style>
  <w:style w:type="paragraph" w:styleId="IntenseQuote">
    <w:name w:val="Intense Quote"/>
    <w:basedOn w:val="Normal"/>
    <w:next w:val="Normal"/>
    <w:link w:val="IntenseQuoteChar"/>
    <w:uiPriority w:val="30"/>
    <w:qFormat/>
    <w:rsid w:val="003C0C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0C63"/>
    <w:rPr>
      <w:rFonts w:eastAsia="Times New Roman" w:cs="Times New Roman"/>
      <w:i/>
      <w:iCs/>
      <w:color w:val="4472C4" w:themeColor="accent1"/>
    </w:rPr>
  </w:style>
  <w:style w:type="character" w:customStyle="1" w:styleId="ListParagraphChar">
    <w:name w:val="List Paragraph Char"/>
    <w:basedOn w:val="DefaultParagraphFont"/>
    <w:link w:val="ListParagraph"/>
    <w:uiPriority w:val="34"/>
    <w:rsid w:val="003C0C6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7" ma:contentTypeDescription="Create a new document." ma:contentTypeScope="" ma:versionID="06c9fed619bebae78b01c2dd26f9c38f">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e66532902144f6dabccaadef6d1ef830"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72499-384D-45BD-B181-70602C6E20C9}">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2.xml><?xml version="1.0" encoding="utf-8"?>
<ds:datastoreItem xmlns:ds="http://schemas.openxmlformats.org/officeDocument/2006/customXml" ds:itemID="{790A2458-0C26-457B-99FC-2B19241DB879}">
  <ds:schemaRefs>
    <ds:schemaRef ds:uri="http://schemas.microsoft.com/sharepoint/v3/contenttype/forms"/>
  </ds:schemaRefs>
</ds:datastoreItem>
</file>

<file path=customXml/itemProps3.xml><?xml version="1.0" encoding="utf-8"?>
<ds:datastoreItem xmlns:ds="http://schemas.openxmlformats.org/officeDocument/2006/customXml" ds:itemID="{B77D75CD-8E58-4360-8F6E-D63FBFAC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Fox</dc:creator>
  <cp:keywords/>
  <dc:description/>
  <cp:lastModifiedBy>Michael Fox</cp:lastModifiedBy>
  <cp:revision>3</cp:revision>
  <dcterms:created xsi:type="dcterms:W3CDTF">2023-08-31T09:54:00Z</dcterms:created>
  <dcterms:modified xsi:type="dcterms:W3CDTF">2023-08-31T10:14:00Z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MediaServiceImageTags">
    <vt:lpwstr/>
  </property>
</Properties>
</file>